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5"/>
        <w:gridCol w:w="5022"/>
      </w:tblGrid>
      <w:tr w:rsidR="00B460F2">
        <w:trPr>
          <w:trHeight w:val="573"/>
        </w:trPr>
        <w:tc>
          <w:tcPr>
            <w:tcW w:w="11117" w:type="dxa"/>
            <w:gridSpan w:val="2"/>
            <w:tcBorders>
              <w:top w:val="none" w:sz="6" w:space="0" w:color="auto"/>
              <w:left w:val="single" w:sz="18" w:space="0" w:color="000000"/>
              <w:bottom w:val="none" w:sz="6" w:space="0" w:color="auto"/>
              <w:right w:val="single" w:sz="18" w:space="0" w:color="000000"/>
            </w:tcBorders>
            <w:shd w:val="clear" w:color="auto" w:fill="000000"/>
          </w:tcPr>
          <w:p w:rsidR="00B460F2" w:rsidRDefault="00AA665D" w:rsidP="00FA148C">
            <w:pPr>
              <w:pStyle w:val="TableParagraph"/>
              <w:kinsoku w:val="0"/>
              <w:overflowPunct w:val="0"/>
              <w:spacing w:before="136"/>
              <w:ind w:left="42" w:right="3"/>
              <w:jc w:val="center"/>
              <w:rPr>
                <w:b/>
                <w:bCs/>
                <w:color w:val="FFFFFF"/>
                <w:spacing w:val="-2"/>
                <w:sz w:val="23"/>
                <w:szCs w:val="23"/>
              </w:rPr>
            </w:pPr>
            <w:r>
              <w:rPr>
                <w:b/>
                <w:bCs/>
                <w:color w:val="FFFFFF"/>
                <w:sz w:val="23"/>
                <w:szCs w:val="23"/>
              </w:rPr>
              <w:t>Annexe</w:t>
            </w:r>
            <w:r>
              <w:rPr>
                <w:b/>
                <w:bCs/>
                <w:color w:val="FFFFFF"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1:</w:t>
            </w:r>
            <w:r>
              <w:rPr>
                <w:b/>
                <w:bCs/>
                <w:color w:val="FFFFFF"/>
                <w:spacing w:val="3"/>
                <w:sz w:val="23"/>
                <w:szCs w:val="23"/>
              </w:rPr>
              <w:t xml:space="preserve"> </w:t>
            </w:r>
            <w:r w:rsidR="00FA148C">
              <w:rPr>
                <w:b/>
                <w:bCs/>
                <w:color w:val="FFFFFF"/>
                <w:sz w:val="23"/>
                <w:szCs w:val="23"/>
              </w:rPr>
              <w:t xml:space="preserve">Engagement de service </w:t>
            </w:r>
          </w:p>
        </w:tc>
      </w:tr>
      <w:tr w:rsidR="00B460F2">
        <w:trPr>
          <w:trHeight w:val="453"/>
        </w:trPr>
        <w:tc>
          <w:tcPr>
            <w:tcW w:w="11117" w:type="dxa"/>
            <w:gridSpan w:val="2"/>
            <w:tcBorders>
              <w:top w:val="none" w:sz="6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00AFEF"/>
          </w:tcPr>
          <w:p w:rsidR="00B460F2" w:rsidRDefault="00AA665D">
            <w:pPr>
              <w:pStyle w:val="TableParagraph"/>
              <w:kinsoku w:val="0"/>
              <w:overflowPunct w:val="0"/>
              <w:spacing w:before="71"/>
              <w:ind w:left="42"/>
              <w:jc w:val="center"/>
              <w:rPr>
                <w:b/>
                <w:bCs/>
                <w:color w:val="FFFFFF"/>
                <w:spacing w:val="-2"/>
                <w:sz w:val="23"/>
                <w:szCs w:val="23"/>
              </w:rPr>
            </w:pPr>
            <w:r>
              <w:rPr>
                <w:b/>
                <w:bCs/>
                <w:color w:val="FFFFFF"/>
                <w:sz w:val="23"/>
                <w:szCs w:val="23"/>
              </w:rPr>
              <w:t>Données</w:t>
            </w:r>
            <w:r>
              <w:rPr>
                <w:b/>
                <w:bCs/>
                <w:color w:val="FFFFFF"/>
                <w:spacing w:val="5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pacing w:val="-2"/>
                <w:sz w:val="23"/>
                <w:szCs w:val="23"/>
              </w:rPr>
              <w:t>générales</w:t>
            </w:r>
          </w:p>
        </w:tc>
      </w:tr>
      <w:tr w:rsidR="00B460F2">
        <w:trPr>
          <w:trHeight w:val="392"/>
        </w:trPr>
        <w:tc>
          <w:tcPr>
            <w:tcW w:w="11117" w:type="dxa"/>
            <w:gridSpan w:val="2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3"/>
              <w:ind w:left="42" w:right="3"/>
              <w:jc w:val="center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1</w:t>
            </w:r>
            <w:r>
              <w:rPr>
                <w:b/>
                <w:bCs/>
                <w:spacing w:val="7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-</w:t>
            </w:r>
            <w:r>
              <w:rPr>
                <w:b/>
                <w:bCs/>
                <w:spacing w:val="7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Données</w:t>
            </w:r>
            <w:r>
              <w:rPr>
                <w:b/>
                <w:bCs/>
                <w:spacing w:val="8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générales</w:t>
            </w:r>
          </w:p>
        </w:tc>
      </w:tr>
      <w:tr w:rsidR="00B460F2">
        <w:trPr>
          <w:trHeight w:val="564"/>
        </w:trPr>
        <w:tc>
          <w:tcPr>
            <w:tcW w:w="609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spacing w:before="77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130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Surface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totale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Palais</w:t>
            </w:r>
            <w:r>
              <w:rPr>
                <w:b/>
                <w:bCs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du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musée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du</w:t>
            </w:r>
            <w:r>
              <w:rPr>
                <w:b/>
                <w:bCs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Louvre</w:t>
            </w:r>
          </w:p>
        </w:tc>
        <w:tc>
          <w:tcPr>
            <w:tcW w:w="502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71"/>
              <w:ind w:left="1569"/>
              <w:rPr>
                <w:spacing w:val="-5"/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Non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Public: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152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000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spacing w:val="-5"/>
                <w:w w:val="105"/>
                <w:sz w:val="17"/>
                <w:szCs w:val="17"/>
              </w:rPr>
              <w:t>m²</w:t>
            </w:r>
          </w:p>
        </w:tc>
      </w:tr>
      <w:tr w:rsidR="00B460F2">
        <w:trPr>
          <w:trHeight w:val="552"/>
        </w:trPr>
        <w:tc>
          <w:tcPr>
            <w:tcW w:w="609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2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192" w:right="138"/>
              <w:jc w:val="center"/>
              <w:rPr>
                <w:spacing w:val="-5"/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Public: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95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000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spacing w:val="-5"/>
                <w:w w:val="105"/>
                <w:sz w:val="17"/>
                <w:szCs w:val="17"/>
              </w:rPr>
              <w:t>m²</w:t>
            </w:r>
          </w:p>
        </w:tc>
      </w:tr>
      <w:tr w:rsidR="00B460F2">
        <w:trPr>
          <w:trHeight w:val="552"/>
        </w:trPr>
        <w:tc>
          <w:tcPr>
            <w:tcW w:w="6095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spacing w:before="7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AA665D">
            <w:pPr>
              <w:pStyle w:val="TableParagraph"/>
              <w:kinsoku w:val="0"/>
              <w:overflowPunct w:val="0"/>
              <w:ind w:left="1986"/>
              <w:rPr>
                <w:b/>
                <w:bCs/>
                <w:spacing w:val="-2"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Surface</w:t>
            </w:r>
            <w:r>
              <w:rPr>
                <w:b/>
                <w:bCs/>
                <w:spacing w:val="14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Musée</w:t>
            </w:r>
            <w:r>
              <w:rPr>
                <w:b/>
                <w:bCs/>
                <w:spacing w:val="14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sz w:val="17"/>
                <w:szCs w:val="17"/>
              </w:rPr>
              <w:t>Delacroix</w:t>
            </w:r>
          </w:p>
        </w:tc>
        <w:tc>
          <w:tcPr>
            <w:tcW w:w="502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192" w:right="140"/>
              <w:jc w:val="center"/>
              <w:rPr>
                <w:spacing w:val="-5"/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Non</w:t>
            </w:r>
            <w:r>
              <w:rPr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Public: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205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spacing w:val="-5"/>
                <w:w w:val="105"/>
                <w:sz w:val="17"/>
                <w:szCs w:val="17"/>
              </w:rPr>
              <w:t>m²</w:t>
            </w:r>
          </w:p>
        </w:tc>
      </w:tr>
      <w:tr w:rsidR="00B460F2">
        <w:trPr>
          <w:trHeight w:val="553"/>
        </w:trPr>
        <w:tc>
          <w:tcPr>
            <w:tcW w:w="609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2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192" w:right="138"/>
              <w:jc w:val="center"/>
              <w:rPr>
                <w:spacing w:val="-5"/>
                <w:w w:val="105"/>
                <w:sz w:val="17"/>
                <w:szCs w:val="17"/>
              </w:rPr>
            </w:pPr>
            <w:r>
              <w:rPr>
                <w:spacing w:val="-2"/>
                <w:w w:val="105"/>
                <w:sz w:val="17"/>
                <w:szCs w:val="17"/>
              </w:rPr>
              <w:t>Public:</w:t>
            </w:r>
            <w:r>
              <w:rPr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246</w:t>
            </w:r>
            <w:r>
              <w:rPr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spacing w:val="-5"/>
                <w:w w:val="105"/>
                <w:sz w:val="17"/>
                <w:szCs w:val="17"/>
              </w:rPr>
              <w:t>m²</w:t>
            </w:r>
          </w:p>
        </w:tc>
      </w:tr>
      <w:tr w:rsidR="00B460F2">
        <w:trPr>
          <w:trHeight w:val="552"/>
        </w:trPr>
        <w:tc>
          <w:tcPr>
            <w:tcW w:w="60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28" w:right="2"/>
              <w:jc w:val="center"/>
              <w:rPr>
                <w:b/>
                <w:bCs/>
                <w:spacing w:val="-4"/>
                <w:w w:val="105"/>
                <w:sz w:val="17"/>
                <w:szCs w:val="17"/>
              </w:rPr>
            </w:pP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Surface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Saint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4"/>
                <w:w w:val="105"/>
                <w:sz w:val="17"/>
                <w:szCs w:val="17"/>
              </w:rPr>
              <w:t>Anne</w:t>
            </w:r>
          </w:p>
        </w:tc>
        <w:tc>
          <w:tcPr>
            <w:tcW w:w="502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192" w:right="139"/>
              <w:jc w:val="center"/>
              <w:rPr>
                <w:spacing w:val="-5"/>
                <w:sz w:val="17"/>
                <w:szCs w:val="17"/>
              </w:rPr>
            </w:pPr>
            <w:r>
              <w:rPr>
                <w:sz w:val="17"/>
                <w:szCs w:val="17"/>
              </w:rPr>
              <w:t>6340</w:t>
            </w:r>
            <w:r>
              <w:rPr>
                <w:spacing w:val="4"/>
                <w:sz w:val="17"/>
                <w:szCs w:val="17"/>
              </w:rPr>
              <w:t xml:space="preserve"> </w:t>
            </w:r>
            <w:r>
              <w:rPr>
                <w:spacing w:val="-5"/>
                <w:sz w:val="17"/>
                <w:szCs w:val="17"/>
              </w:rPr>
              <w:t>m²</w:t>
            </w:r>
          </w:p>
        </w:tc>
      </w:tr>
      <w:tr w:rsidR="00B460F2">
        <w:trPr>
          <w:trHeight w:val="552"/>
        </w:trPr>
        <w:tc>
          <w:tcPr>
            <w:tcW w:w="60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28" w:right="1"/>
              <w:jc w:val="center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Surface</w:t>
            </w:r>
            <w:r>
              <w:rPr>
                <w:b/>
                <w:bCs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180</w:t>
            </w:r>
            <w:r>
              <w:rPr>
                <w:b/>
                <w:bCs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rue</w:t>
            </w:r>
            <w:r>
              <w:rPr>
                <w:b/>
                <w:bCs/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de</w:t>
            </w:r>
            <w:r>
              <w:rPr>
                <w:b/>
                <w:bCs/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Rivoli</w:t>
            </w:r>
          </w:p>
        </w:tc>
        <w:tc>
          <w:tcPr>
            <w:tcW w:w="502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192" w:right="139"/>
              <w:jc w:val="center"/>
              <w:rPr>
                <w:spacing w:val="-5"/>
                <w:sz w:val="17"/>
                <w:szCs w:val="17"/>
              </w:rPr>
            </w:pPr>
            <w:r>
              <w:rPr>
                <w:sz w:val="17"/>
                <w:szCs w:val="17"/>
              </w:rPr>
              <w:t>1037</w:t>
            </w:r>
            <w:r>
              <w:rPr>
                <w:spacing w:val="4"/>
                <w:sz w:val="17"/>
                <w:szCs w:val="17"/>
              </w:rPr>
              <w:t xml:space="preserve"> </w:t>
            </w:r>
            <w:r>
              <w:rPr>
                <w:spacing w:val="-5"/>
                <w:sz w:val="17"/>
                <w:szCs w:val="17"/>
              </w:rPr>
              <w:t>m²</w:t>
            </w:r>
          </w:p>
        </w:tc>
      </w:tr>
      <w:tr w:rsidR="00B460F2">
        <w:trPr>
          <w:trHeight w:val="552"/>
        </w:trPr>
        <w:tc>
          <w:tcPr>
            <w:tcW w:w="60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28"/>
              <w:jc w:val="center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Auditorium</w:t>
            </w:r>
          </w:p>
        </w:tc>
        <w:tc>
          <w:tcPr>
            <w:tcW w:w="502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236" w:right="136"/>
              <w:jc w:val="center"/>
              <w:rPr>
                <w:spacing w:val="-2"/>
                <w:w w:val="105"/>
                <w:sz w:val="17"/>
                <w:szCs w:val="17"/>
              </w:rPr>
            </w:pPr>
            <w:r>
              <w:rPr>
                <w:spacing w:val="-2"/>
                <w:w w:val="105"/>
                <w:sz w:val="17"/>
                <w:szCs w:val="17"/>
              </w:rPr>
              <w:t>420</w:t>
            </w:r>
            <w:r>
              <w:rPr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places</w:t>
            </w:r>
          </w:p>
        </w:tc>
      </w:tr>
      <w:tr w:rsidR="00B460F2">
        <w:trPr>
          <w:trHeight w:val="552"/>
        </w:trPr>
        <w:tc>
          <w:tcPr>
            <w:tcW w:w="60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28" w:right="1"/>
              <w:jc w:val="center"/>
              <w:rPr>
                <w:b/>
                <w:bCs/>
                <w:spacing w:val="-2"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Restaurant</w:t>
            </w:r>
            <w:r>
              <w:rPr>
                <w:b/>
                <w:bCs/>
                <w:spacing w:val="24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sz w:val="17"/>
                <w:szCs w:val="17"/>
              </w:rPr>
              <w:t>Entreprises</w:t>
            </w:r>
          </w:p>
        </w:tc>
        <w:tc>
          <w:tcPr>
            <w:tcW w:w="502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192" w:right="140"/>
              <w:jc w:val="center"/>
              <w:rPr>
                <w:spacing w:val="-2"/>
                <w:w w:val="105"/>
                <w:sz w:val="17"/>
                <w:szCs w:val="17"/>
              </w:rPr>
            </w:pPr>
            <w:r>
              <w:rPr>
                <w:spacing w:val="-2"/>
                <w:w w:val="105"/>
                <w:sz w:val="17"/>
                <w:szCs w:val="17"/>
              </w:rPr>
              <w:t>300</w:t>
            </w:r>
            <w:r>
              <w:rPr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couverts</w:t>
            </w:r>
          </w:p>
        </w:tc>
      </w:tr>
      <w:tr w:rsidR="00B460F2">
        <w:trPr>
          <w:trHeight w:val="552"/>
        </w:trPr>
        <w:tc>
          <w:tcPr>
            <w:tcW w:w="609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28" w:right="2"/>
              <w:jc w:val="center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Espaces</w:t>
            </w:r>
            <w:r>
              <w:rPr>
                <w:b/>
                <w:bCs/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de</w:t>
            </w:r>
            <w:r>
              <w:rPr>
                <w:b/>
                <w:bCs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bureaux</w:t>
            </w:r>
          </w:p>
        </w:tc>
        <w:tc>
          <w:tcPr>
            <w:tcW w:w="502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192" w:right="139"/>
              <w:jc w:val="center"/>
              <w:rPr>
                <w:spacing w:val="-5"/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12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280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spacing w:val="-5"/>
                <w:w w:val="105"/>
                <w:sz w:val="17"/>
                <w:szCs w:val="17"/>
              </w:rPr>
              <w:t>m²</w:t>
            </w:r>
          </w:p>
        </w:tc>
      </w:tr>
      <w:tr w:rsidR="00B460F2">
        <w:trPr>
          <w:trHeight w:val="565"/>
        </w:trPr>
        <w:tc>
          <w:tcPr>
            <w:tcW w:w="6095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28" w:right="1"/>
              <w:jc w:val="center"/>
              <w:rPr>
                <w:b/>
                <w:bCs/>
                <w:spacing w:val="-2"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Parking</w:t>
            </w:r>
            <w:r>
              <w:rPr>
                <w:b/>
                <w:bCs/>
                <w:spacing w:val="1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sz w:val="17"/>
                <w:szCs w:val="17"/>
              </w:rPr>
              <w:t>administratif</w:t>
            </w:r>
          </w:p>
        </w:tc>
        <w:tc>
          <w:tcPr>
            <w:tcW w:w="502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64"/>
              <w:ind w:left="192" w:right="140"/>
              <w:jc w:val="center"/>
              <w:rPr>
                <w:spacing w:val="-2"/>
                <w:w w:val="105"/>
                <w:sz w:val="17"/>
                <w:szCs w:val="17"/>
              </w:rPr>
            </w:pPr>
            <w:r>
              <w:rPr>
                <w:spacing w:val="-2"/>
                <w:w w:val="105"/>
                <w:sz w:val="17"/>
                <w:szCs w:val="17"/>
              </w:rPr>
              <w:t>180</w:t>
            </w:r>
            <w:r>
              <w:rPr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places</w:t>
            </w:r>
          </w:p>
        </w:tc>
      </w:tr>
      <w:tr w:rsidR="00B460F2">
        <w:trPr>
          <w:trHeight w:val="577"/>
        </w:trPr>
        <w:tc>
          <w:tcPr>
            <w:tcW w:w="609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76"/>
              <w:ind w:left="28"/>
              <w:jc w:val="center"/>
              <w:rPr>
                <w:b/>
                <w:bCs/>
                <w:spacing w:val="-4"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Classement</w:t>
            </w:r>
            <w:r>
              <w:rPr>
                <w:b/>
                <w:bCs/>
                <w:spacing w:val="18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du</w:t>
            </w:r>
            <w:r>
              <w:rPr>
                <w:b/>
                <w:bCs/>
                <w:spacing w:val="18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4"/>
                <w:sz w:val="17"/>
                <w:szCs w:val="17"/>
              </w:rPr>
              <w:t>site</w:t>
            </w:r>
          </w:p>
        </w:tc>
        <w:tc>
          <w:tcPr>
            <w:tcW w:w="5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1" w:line="266" w:lineRule="auto"/>
              <w:ind w:left="2359" w:hanging="2240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ERP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de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1ère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catégorie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1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de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type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Y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avec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activités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L,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M,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N, et R</w:t>
            </w:r>
          </w:p>
        </w:tc>
      </w:tr>
      <w:tr w:rsidR="00B460F2">
        <w:trPr>
          <w:trHeight w:val="404"/>
        </w:trPr>
        <w:tc>
          <w:tcPr>
            <w:tcW w:w="11117" w:type="dxa"/>
            <w:gridSpan w:val="2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3"/>
              <w:ind w:left="35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</w:t>
            </w:r>
            <w:r>
              <w:rPr>
                <w:b/>
                <w:bCs/>
                <w:spacing w:val="6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-</w:t>
            </w:r>
            <w:r>
              <w:rPr>
                <w:b/>
                <w:bCs/>
                <w:spacing w:val="6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Plages</w:t>
            </w:r>
            <w:r>
              <w:rPr>
                <w:b/>
                <w:bCs/>
                <w:spacing w:val="7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horaires</w:t>
            </w:r>
            <w:r>
              <w:rPr>
                <w:b/>
                <w:bCs/>
                <w:spacing w:val="8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de</w:t>
            </w:r>
            <w:r>
              <w:rPr>
                <w:b/>
                <w:bCs/>
                <w:spacing w:val="7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fonctionnement</w:t>
            </w:r>
          </w:p>
        </w:tc>
      </w:tr>
      <w:tr w:rsidR="00B460F2">
        <w:trPr>
          <w:trHeight w:val="1343"/>
        </w:trPr>
        <w:tc>
          <w:tcPr>
            <w:tcW w:w="609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B460F2">
            <w:pPr>
              <w:pStyle w:val="TableParagraph"/>
              <w:kinsoku w:val="0"/>
              <w:overflowPunct w:val="0"/>
              <w:spacing w:before="167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AA665D">
            <w:pPr>
              <w:pStyle w:val="TableParagraph"/>
              <w:kinsoku w:val="0"/>
              <w:overflowPunct w:val="0"/>
              <w:ind w:left="32"/>
              <w:rPr>
                <w:b/>
                <w:bCs/>
                <w:spacing w:val="-2"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Ouverture</w:t>
            </w:r>
            <w:r>
              <w:rPr>
                <w:b/>
                <w:bCs/>
                <w:spacing w:val="19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sz w:val="17"/>
                <w:szCs w:val="17"/>
              </w:rPr>
              <w:t>Public</w:t>
            </w:r>
          </w:p>
        </w:tc>
        <w:tc>
          <w:tcPr>
            <w:tcW w:w="5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spacing w:before="134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B460F2" w:rsidRDefault="00AA665D">
            <w:pPr>
              <w:pStyle w:val="TableParagraph"/>
              <w:kinsoku w:val="0"/>
              <w:overflowPunct w:val="0"/>
              <w:spacing w:line="266" w:lineRule="auto"/>
              <w:ind w:left="192" w:right="136"/>
              <w:jc w:val="center"/>
              <w:rPr>
                <w:w w:val="105"/>
                <w:sz w:val="17"/>
                <w:szCs w:val="17"/>
              </w:rPr>
            </w:pPr>
            <w:r>
              <w:rPr>
                <w:spacing w:val="-2"/>
                <w:w w:val="105"/>
                <w:sz w:val="17"/>
                <w:szCs w:val="17"/>
              </w:rPr>
              <w:t>Les</w:t>
            </w:r>
            <w:r>
              <w:rPr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Lundi,</w:t>
            </w:r>
            <w:r>
              <w:rPr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Jeudi,</w:t>
            </w:r>
            <w:r>
              <w:rPr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Samedi,</w:t>
            </w:r>
            <w:r>
              <w:rPr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Dimanche</w:t>
            </w:r>
            <w:r>
              <w:rPr>
                <w:spacing w:val="-7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de</w:t>
            </w:r>
            <w:r>
              <w:rPr>
                <w:spacing w:val="-7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9h00</w:t>
            </w:r>
            <w:r>
              <w:rPr>
                <w:spacing w:val="-7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à</w:t>
            </w:r>
            <w:r>
              <w:rPr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 xml:space="preserve">18h00 </w:t>
            </w:r>
            <w:r>
              <w:rPr>
                <w:w w:val="105"/>
                <w:sz w:val="17"/>
                <w:szCs w:val="17"/>
              </w:rPr>
              <w:t>Les Mercredi et Vendredi de 9h00 à 22h00</w:t>
            </w:r>
          </w:p>
          <w:p w:rsidR="00B460F2" w:rsidRDefault="00AA665D">
            <w:pPr>
              <w:pStyle w:val="TableParagraph"/>
              <w:kinsoku w:val="0"/>
              <w:overflowPunct w:val="0"/>
              <w:spacing w:line="207" w:lineRule="exact"/>
              <w:ind w:left="192" w:right="143"/>
              <w:jc w:val="center"/>
              <w:rPr>
                <w:spacing w:val="-5"/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Fermé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le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Mardi,</w:t>
            </w:r>
            <w:r>
              <w:rPr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le</w:t>
            </w:r>
            <w:r>
              <w:rPr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25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et</w:t>
            </w:r>
            <w:r>
              <w:rPr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le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1er</w:t>
            </w:r>
            <w:r>
              <w:rPr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spacing w:val="-5"/>
                <w:w w:val="105"/>
                <w:sz w:val="17"/>
                <w:szCs w:val="17"/>
              </w:rPr>
              <w:t>mai</w:t>
            </w:r>
          </w:p>
        </w:tc>
      </w:tr>
      <w:tr w:rsidR="00B460F2">
        <w:trPr>
          <w:trHeight w:val="577"/>
        </w:trPr>
        <w:tc>
          <w:tcPr>
            <w:tcW w:w="609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Accès</w:t>
            </w:r>
            <w:r>
              <w:rPr>
                <w:b/>
                <w:bCs/>
                <w:spacing w:val="18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possible</w:t>
            </w:r>
            <w:r>
              <w:rPr>
                <w:b/>
                <w:bCs/>
                <w:spacing w:val="19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du</w:t>
            </w:r>
            <w:r>
              <w:rPr>
                <w:b/>
                <w:bCs/>
                <w:spacing w:val="19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personnel</w:t>
            </w:r>
            <w:r>
              <w:rPr>
                <w:b/>
                <w:bCs/>
                <w:spacing w:val="21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préalablement</w:t>
            </w:r>
            <w:r>
              <w:rPr>
                <w:b/>
                <w:bCs/>
                <w:spacing w:val="20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sz w:val="17"/>
                <w:szCs w:val="17"/>
              </w:rPr>
              <w:t>autorisé</w:t>
            </w:r>
          </w:p>
        </w:tc>
        <w:tc>
          <w:tcPr>
            <w:tcW w:w="5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2"/>
              <w:rPr>
                <w:spacing w:val="-5"/>
                <w:w w:val="105"/>
                <w:sz w:val="17"/>
                <w:szCs w:val="17"/>
              </w:rPr>
            </w:pPr>
            <w:r>
              <w:rPr>
                <w:spacing w:val="-2"/>
                <w:w w:val="105"/>
                <w:sz w:val="17"/>
                <w:szCs w:val="17"/>
              </w:rPr>
              <w:t>24h/24</w:t>
            </w:r>
            <w:r>
              <w:rPr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et</w:t>
            </w:r>
            <w:r>
              <w:rPr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365</w:t>
            </w:r>
            <w:r>
              <w:rPr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jours</w:t>
            </w:r>
            <w:r>
              <w:rPr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par</w:t>
            </w:r>
            <w:r>
              <w:rPr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spacing w:val="-5"/>
                <w:w w:val="105"/>
                <w:sz w:val="17"/>
                <w:szCs w:val="17"/>
              </w:rPr>
              <w:t>an</w:t>
            </w:r>
          </w:p>
        </w:tc>
      </w:tr>
      <w:tr w:rsidR="00B460F2">
        <w:trPr>
          <w:trHeight w:val="578"/>
        </w:trPr>
        <w:tc>
          <w:tcPr>
            <w:tcW w:w="609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Horaires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de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livraisons</w:t>
            </w:r>
          </w:p>
        </w:tc>
        <w:tc>
          <w:tcPr>
            <w:tcW w:w="5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4" w:line="266" w:lineRule="auto"/>
              <w:ind w:left="42" w:right="466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de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7h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à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17h: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du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lundi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au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vendredi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préférentiellement après 11h00</w:t>
            </w:r>
          </w:p>
        </w:tc>
      </w:tr>
      <w:tr w:rsidR="00B460F2">
        <w:trPr>
          <w:trHeight w:val="577"/>
        </w:trPr>
        <w:tc>
          <w:tcPr>
            <w:tcW w:w="609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Fonctionnement</w:t>
            </w:r>
            <w:r>
              <w:rPr>
                <w:b/>
                <w:bCs/>
                <w:spacing w:val="27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des</w:t>
            </w:r>
            <w:r>
              <w:rPr>
                <w:b/>
                <w:bCs/>
                <w:spacing w:val="27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installations</w:t>
            </w:r>
            <w:r>
              <w:rPr>
                <w:b/>
                <w:bCs/>
                <w:spacing w:val="26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sz w:val="17"/>
                <w:szCs w:val="17"/>
              </w:rPr>
              <w:t>techniques</w:t>
            </w:r>
          </w:p>
        </w:tc>
        <w:tc>
          <w:tcPr>
            <w:tcW w:w="5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2"/>
              <w:rPr>
                <w:spacing w:val="-5"/>
                <w:w w:val="105"/>
                <w:sz w:val="17"/>
                <w:szCs w:val="17"/>
              </w:rPr>
            </w:pPr>
            <w:r>
              <w:rPr>
                <w:spacing w:val="-2"/>
                <w:w w:val="105"/>
                <w:sz w:val="17"/>
                <w:szCs w:val="17"/>
              </w:rPr>
              <w:t>24h/24</w:t>
            </w:r>
            <w:r>
              <w:rPr>
                <w:spacing w:val="-6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et</w:t>
            </w:r>
            <w:r>
              <w:rPr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365</w:t>
            </w:r>
            <w:r>
              <w:rPr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jours</w:t>
            </w:r>
            <w:r>
              <w:rPr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par</w:t>
            </w:r>
            <w:r>
              <w:rPr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spacing w:val="-5"/>
                <w:w w:val="105"/>
                <w:sz w:val="17"/>
                <w:szCs w:val="17"/>
              </w:rPr>
              <w:t>an</w:t>
            </w:r>
          </w:p>
        </w:tc>
      </w:tr>
      <w:tr w:rsidR="00B460F2">
        <w:trPr>
          <w:trHeight w:val="404"/>
        </w:trPr>
        <w:tc>
          <w:tcPr>
            <w:tcW w:w="11117" w:type="dxa"/>
            <w:gridSpan w:val="2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3"/>
              <w:ind w:left="35"/>
              <w:rPr>
                <w:b/>
                <w:bCs/>
                <w:spacing w:val="-2"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3</w:t>
            </w:r>
            <w:r>
              <w:rPr>
                <w:b/>
                <w:bCs/>
                <w:spacing w:val="9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-</w:t>
            </w:r>
            <w:r>
              <w:rPr>
                <w:b/>
                <w:bCs/>
                <w:spacing w:val="9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Permanence</w:t>
            </w:r>
            <w:r>
              <w:rPr>
                <w:b/>
                <w:bCs/>
                <w:spacing w:val="10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exigée</w:t>
            </w:r>
            <w:r>
              <w:rPr>
                <w:b/>
                <w:bCs/>
                <w:spacing w:val="10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du</w:t>
            </w:r>
            <w:r>
              <w:rPr>
                <w:b/>
                <w:bCs/>
                <w:spacing w:val="10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PRESTATAIRE</w:t>
            </w:r>
            <w:r>
              <w:rPr>
                <w:b/>
                <w:bCs/>
                <w:spacing w:val="10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en</w:t>
            </w:r>
            <w:r>
              <w:rPr>
                <w:b/>
                <w:bCs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sz w:val="19"/>
                <w:szCs w:val="19"/>
              </w:rPr>
              <w:t>mode</w:t>
            </w:r>
            <w:r>
              <w:rPr>
                <w:b/>
                <w:bCs/>
                <w:spacing w:val="11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-2"/>
                <w:sz w:val="19"/>
                <w:szCs w:val="19"/>
              </w:rPr>
              <w:t>veille</w:t>
            </w:r>
          </w:p>
        </w:tc>
      </w:tr>
      <w:tr w:rsidR="00B460F2">
        <w:trPr>
          <w:trHeight w:val="1489"/>
        </w:trPr>
        <w:tc>
          <w:tcPr>
            <w:tcW w:w="6095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Permanence</w:t>
            </w:r>
            <w:r>
              <w:rPr>
                <w:b/>
                <w:bCs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sur</w:t>
            </w:r>
            <w:r>
              <w:rPr>
                <w:b/>
                <w:bCs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site du</w:t>
            </w:r>
            <w:r>
              <w:rPr>
                <w:b/>
                <w:bCs/>
                <w:spacing w:val="-4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PRESTATAIRE</w:t>
            </w:r>
          </w:p>
        </w:tc>
        <w:tc>
          <w:tcPr>
            <w:tcW w:w="502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4"/>
              <w:ind w:left="42"/>
              <w:rPr>
                <w:spacing w:val="-2"/>
                <w:w w:val="105"/>
                <w:sz w:val="17"/>
                <w:szCs w:val="17"/>
              </w:rPr>
            </w:pPr>
            <w:proofErr w:type="gramStart"/>
            <w:r>
              <w:rPr>
                <w:w w:val="105"/>
                <w:sz w:val="17"/>
                <w:szCs w:val="17"/>
              </w:rPr>
              <w:t>de</w:t>
            </w:r>
            <w:proofErr w:type="gramEnd"/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7h</w:t>
            </w:r>
            <w:r>
              <w:rPr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à</w:t>
            </w:r>
            <w:r>
              <w:rPr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18h: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lundi,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mardi,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jeudi,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samedi,</w:t>
            </w:r>
            <w:r>
              <w:rPr>
                <w:spacing w:val="-11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et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spacing w:val="-2"/>
                <w:w w:val="105"/>
                <w:sz w:val="17"/>
                <w:szCs w:val="17"/>
              </w:rPr>
              <w:t>dimanche</w:t>
            </w:r>
          </w:p>
          <w:p w:rsidR="00B460F2" w:rsidRDefault="00AA665D">
            <w:pPr>
              <w:pStyle w:val="TableParagraph"/>
              <w:kinsoku w:val="0"/>
              <w:overflowPunct w:val="0"/>
              <w:spacing w:before="21" w:line="266" w:lineRule="auto"/>
              <w:ind w:left="42"/>
              <w:rPr>
                <w:w w:val="105"/>
                <w:sz w:val="17"/>
                <w:szCs w:val="17"/>
              </w:rPr>
            </w:pPr>
            <w:r>
              <w:rPr>
                <w:w w:val="105"/>
                <w:sz w:val="17"/>
                <w:szCs w:val="17"/>
              </w:rPr>
              <w:t>de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7h00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à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22h00: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Mercredi,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vendredi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et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1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samedi</w:t>
            </w:r>
            <w:r>
              <w:rPr>
                <w:spacing w:val="-13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par</w:t>
            </w:r>
            <w:r>
              <w:rPr>
                <w:spacing w:val="-12"/>
                <w:w w:val="105"/>
                <w:sz w:val="17"/>
                <w:szCs w:val="17"/>
              </w:rPr>
              <w:t xml:space="preserve"> </w:t>
            </w:r>
            <w:r>
              <w:rPr>
                <w:w w:val="105"/>
                <w:sz w:val="17"/>
                <w:szCs w:val="17"/>
              </w:rPr>
              <w:t>mois Hors 1er mai et 25 décembre</w:t>
            </w:r>
          </w:p>
        </w:tc>
      </w:tr>
    </w:tbl>
    <w:p w:rsidR="00B460F2" w:rsidRDefault="00B460F2">
      <w:pPr>
        <w:rPr>
          <w:rFonts w:ascii="Times New Roman" w:hAnsi="Times New Roman" w:cs="Times New Roman"/>
          <w:sz w:val="24"/>
          <w:szCs w:val="24"/>
        </w:rPr>
        <w:sectPr w:rsidR="00B460F2">
          <w:headerReference w:type="default" r:id="rId7"/>
          <w:footerReference w:type="default" r:id="rId8"/>
          <w:pgSz w:w="11910" w:h="16840"/>
          <w:pgMar w:top="1560" w:right="280" w:bottom="700" w:left="260" w:header="0" w:footer="508" w:gutter="0"/>
          <w:pgNumType w:start="1"/>
          <w:cols w:space="720"/>
          <w:noEndnote/>
        </w:sectPr>
      </w:pPr>
    </w:p>
    <w:p w:rsidR="00B460F2" w:rsidRDefault="00B460F2">
      <w:pPr>
        <w:pStyle w:val="Corpsdetexte"/>
        <w:kinsoku w:val="0"/>
        <w:overflowPunct w:val="0"/>
        <w:spacing w:before="3"/>
        <w:rPr>
          <w:sz w:val="2"/>
          <w:szCs w:val="2"/>
        </w:rPr>
      </w:pP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5965"/>
        <w:gridCol w:w="2266"/>
        <w:gridCol w:w="2429"/>
      </w:tblGrid>
      <w:tr w:rsidR="00B460F2">
        <w:trPr>
          <w:trHeight w:val="423"/>
        </w:trPr>
        <w:tc>
          <w:tcPr>
            <w:tcW w:w="11116" w:type="dxa"/>
            <w:gridSpan w:val="4"/>
            <w:tcBorders>
              <w:top w:val="single" w:sz="18" w:space="0" w:color="000000"/>
              <w:left w:val="single" w:sz="18" w:space="0" w:color="000000"/>
              <w:bottom w:val="none" w:sz="6" w:space="0" w:color="auto"/>
              <w:right w:val="single" w:sz="18" w:space="0" w:color="000000"/>
            </w:tcBorders>
            <w:shd w:val="clear" w:color="auto" w:fill="00AFEF"/>
          </w:tcPr>
          <w:p w:rsidR="00B460F2" w:rsidRDefault="00AA665D">
            <w:pPr>
              <w:pStyle w:val="TableParagraph"/>
              <w:kinsoku w:val="0"/>
              <w:overflowPunct w:val="0"/>
              <w:spacing w:line="242" w:lineRule="exact"/>
              <w:ind w:left="42"/>
              <w:jc w:val="center"/>
              <w:rPr>
                <w:b/>
                <w:bCs/>
                <w:color w:val="FFFFFF"/>
                <w:spacing w:val="-2"/>
                <w:sz w:val="21"/>
                <w:szCs w:val="21"/>
              </w:rPr>
            </w:pPr>
            <w:r>
              <w:rPr>
                <w:b/>
                <w:bCs/>
                <w:color w:val="FFFFFF"/>
                <w:sz w:val="21"/>
                <w:szCs w:val="21"/>
              </w:rPr>
              <w:t>Pilotage</w:t>
            </w:r>
            <w:r>
              <w:rPr>
                <w:b/>
                <w:bCs/>
                <w:color w:val="FFFFFF"/>
                <w:spacing w:val="4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FFFFFF"/>
                <w:sz w:val="21"/>
                <w:szCs w:val="21"/>
              </w:rPr>
              <w:t>et</w:t>
            </w:r>
            <w:r>
              <w:rPr>
                <w:b/>
                <w:bCs/>
                <w:color w:val="FFFFFF"/>
                <w:spacing w:val="4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FFFFFF"/>
                <w:sz w:val="21"/>
                <w:szCs w:val="21"/>
              </w:rPr>
              <w:t>missions</w:t>
            </w:r>
            <w:r>
              <w:rPr>
                <w:b/>
                <w:bCs/>
                <w:color w:val="FFFFFF"/>
                <w:spacing w:val="4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FFFFFF"/>
                <w:spacing w:val="-2"/>
                <w:sz w:val="21"/>
                <w:szCs w:val="21"/>
              </w:rPr>
              <w:t>générales</w:t>
            </w:r>
          </w:p>
        </w:tc>
      </w:tr>
      <w:tr w:rsidR="00B460F2">
        <w:trPr>
          <w:trHeight w:val="201"/>
        </w:trPr>
        <w:tc>
          <w:tcPr>
            <w:tcW w:w="6421" w:type="dxa"/>
            <w:gridSpan w:val="2"/>
            <w:tcBorders>
              <w:top w:val="none" w:sz="6" w:space="0" w:color="auto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12" w:line="169" w:lineRule="exact"/>
              <w:ind w:left="27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1</w:t>
            </w:r>
            <w:r>
              <w:rPr>
                <w:b/>
                <w:bCs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-</w:t>
            </w:r>
            <w:r>
              <w:rPr>
                <w:b/>
                <w:bCs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Prestations</w:t>
            </w:r>
          </w:p>
        </w:tc>
        <w:tc>
          <w:tcPr>
            <w:tcW w:w="2266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11"/>
              <w:ind w:left="43"/>
              <w:jc w:val="center"/>
              <w:rPr>
                <w:b/>
                <w:bCs/>
                <w:spacing w:val="-2"/>
                <w:w w:val="105"/>
                <w:sz w:val="13"/>
                <w:szCs w:val="13"/>
              </w:rPr>
            </w:pPr>
            <w:r>
              <w:rPr>
                <w:b/>
                <w:bCs/>
                <w:spacing w:val="-2"/>
                <w:w w:val="105"/>
                <w:sz w:val="13"/>
                <w:szCs w:val="13"/>
              </w:rPr>
              <w:t>Forfait</w:t>
            </w:r>
          </w:p>
        </w:tc>
        <w:tc>
          <w:tcPr>
            <w:tcW w:w="2429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11"/>
              <w:ind w:left="55" w:right="1"/>
              <w:jc w:val="center"/>
              <w:rPr>
                <w:b/>
                <w:bCs/>
                <w:spacing w:val="-2"/>
                <w:w w:val="105"/>
                <w:sz w:val="13"/>
                <w:szCs w:val="13"/>
              </w:rPr>
            </w:pPr>
            <w:r>
              <w:rPr>
                <w:b/>
                <w:bCs/>
                <w:w w:val="105"/>
                <w:sz w:val="13"/>
                <w:szCs w:val="13"/>
              </w:rPr>
              <w:t>Hors</w:t>
            </w:r>
            <w:r>
              <w:rPr>
                <w:b/>
                <w:bCs/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3"/>
                <w:szCs w:val="13"/>
              </w:rPr>
              <w:t>forfait</w:t>
            </w:r>
          </w:p>
        </w:tc>
      </w:tr>
      <w:tr w:rsidR="00B460F2">
        <w:trPr>
          <w:trHeight w:val="251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Missions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particulières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au démarrage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du</w:t>
            </w:r>
            <w:r>
              <w:rPr>
                <w:spacing w:val="1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Contrat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599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 w:line="288" w:lineRule="auto"/>
              <w:ind w:left="38"/>
              <w:rPr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Management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général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la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prestation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dont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la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coordination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pilotage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prestations</w:t>
            </w:r>
            <w:r>
              <w:rPr>
                <w:spacing w:val="40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 xml:space="preserve">opérationnelles confiées en direct et confiées à des </w:t>
            </w:r>
            <w:r w:rsidR="00FA148C">
              <w:rPr>
                <w:w w:val="105"/>
                <w:sz w:val="13"/>
                <w:szCs w:val="13"/>
              </w:rPr>
              <w:t>sous-traitants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424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Astreinte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générale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24h/24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7j/7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-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dédiée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(réalisée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par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personnel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titulaire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sur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site)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Gestion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l'exploitation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maintenance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technique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Assistance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à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la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gestion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budgétaire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financière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4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Initialisation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exploitation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la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spacing w:val="-4"/>
                <w:w w:val="105"/>
                <w:sz w:val="13"/>
                <w:szCs w:val="13"/>
              </w:rPr>
              <w:t>GMAO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Gestion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demandes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d'intervention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proofErr w:type="spellStart"/>
            <w:r>
              <w:rPr>
                <w:w w:val="105"/>
                <w:sz w:val="13"/>
                <w:szCs w:val="13"/>
              </w:rPr>
              <w:t>Reporting</w:t>
            </w:r>
            <w:proofErr w:type="spellEnd"/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réunions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4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1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Suivi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contrôles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réglementaires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(bureaux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contrôle)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suivi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anomalies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Assistance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générale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conseil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 w:rsidP="00E338A6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Gestion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E338A6">
              <w:rPr>
                <w:w w:val="105"/>
                <w:sz w:val="13"/>
                <w:szCs w:val="13"/>
              </w:rPr>
              <w:t>consommations d’eau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Gestion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documentaire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5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Gestion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suivi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du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Carnet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Sanitaire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spacing w:val="-5"/>
                <w:w w:val="105"/>
                <w:sz w:val="13"/>
                <w:szCs w:val="13"/>
              </w:rPr>
              <w:t>Eau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Suivi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garanties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25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Participation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aux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opérations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contrôle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la</w:t>
            </w:r>
            <w:r>
              <w:rPr>
                <w:spacing w:val="-2"/>
                <w:w w:val="105"/>
                <w:sz w:val="13"/>
                <w:szCs w:val="13"/>
              </w:rPr>
              <w:t xml:space="preserve"> prestation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193"/>
        </w:trPr>
        <w:tc>
          <w:tcPr>
            <w:tcW w:w="6421" w:type="dxa"/>
            <w:gridSpan w:val="2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4" w:line="169" w:lineRule="exact"/>
              <w:ind w:left="27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2</w:t>
            </w:r>
            <w:r>
              <w:rPr>
                <w:b/>
                <w:bCs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-</w:t>
            </w:r>
            <w:r>
              <w:rPr>
                <w:b/>
                <w:bCs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Fournitures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3"/>
              <w:ind w:left="43"/>
              <w:jc w:val="center"/>
              <w:rPr>
                <w:b/>
                <w:bCs/>
                <w:spacing w:val="-2"/>
                <w:w w:val="105"/>
                <w:sz w:val="13"/>
                <w:szCs w:val="13"/>
              </w:rPr>
            </w:pPr>
            <w:r>
              <w:rPr>
                <w:b/>
                <w:bCs/>
                <w:spacing w:val="-2"/>
                <w:w w:val="105"/>
                <w:sz w:val="13"/>
                <w:szCs w:val="13"/>
              </w:rPr>
              <w:t>Forfait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3"/>
              <w:ind w:left="55" w:right="1"/>
              <w:jc w:val="center"/>
              <w:rPr>
                <w:b/>
                <w:bCs/>
                <w:spacing w:val="-2"/>
                <w:w w:val="105"/>
                <w:sz w:val="13"/>
                <w:szCs w:val="13"/>
              </w:rPr>
            </w:pPr>
            <w:r>
              <w:rPr>
                <w:b/>
                <w:bCs/>
                <w:w w:val="105"/>
                <w:sz w:val="13"/>
                <w:szCs w:val="13"/>
              </w:rPr>
              <w:t>Hors</w:t>
            </w:r>
            <w:r>
              <w:rPr>
                <w:b/>
                <w:bCs/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3"/>
                <w:szCs w:val="13"/>
              </w:rPr>
              <w:t>forfait</w:t>
            </w:r>
          </w:p>
        </w:tc>
      </w:tr>
      <w:tr w:rsidR="00B460F2">
        <w:trPr>
          <w:trHeight w:val="193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F0F0"/>
          </w:tcPr>
          <w:p w:rsidR="00B460F2" w:rsidRDefault="00AA665D">
            <w:pPr>
              <w:pStyle w:val="TableParagraph"/>
              <w:kinsoku w:val="0"/>
              <w:overflowPunct w:val="0"/>
              <w:spacing w:before="4" w:line="169" w:lineRule="exact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Fournitures</w:t>
            </w:r>
            <w:r>
              <w:rPr>
                <w:b/>
                <w:bCs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et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consommables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F0F0"/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0F0F0"/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656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numPr>
                <w:ilvl w:val="0"/>
                <w:numId w:val="6"/>
              </w:numPr>
              <w:tabs>
                <w:tab w:val="left" w:pos="128"/>
              </w:tabs>
              <w:kinsoku w:val="0"/>
              <w:overflowPunct w:val="0"/>
              <w:spacing w:before="10"/>
              <w:ind w:left="128" w:hanging="83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Fournitures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bureau,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papier,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cartouches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pour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imprimantes</w:t>
            </w:r>
          </w:p>
          <w:p w:rsidR="00B460F2" w:rsidRDefault="00AA665D">
            <w:pPr>
              <w:pStyle w:val="TableParagraph"/>
              <w:numPr>
                <w:ilvl w:val="0"/>
                <w:numId w:val="6"/>
              </w:numPr>
              <w:tabs>
                <w:tab w:val="left" w:pos="128"/>
              </w:tabs>
              <w:kinsoku w:val="0"/>
              <w:overflowPunct w:val="0"/>
              <w:spacing w:before="33"/>
              <w:ind w:left="128" w:hanging="83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Cahiers,</w:t>
            </w:r>
            <w:r>
              <w:rPr>
                <w:spacing w:val="-5"/>
                <w:w w:val="105"/>
                <w:sz w:val="13"/>
                <w:szCs w:val="13"/>
              </w:rPr>
              <w:t xml:space="preserve"> </w:t>
            </w:r>
            <w:r w:rsidR="00FA148C">
              <w:rPr>
                <w:spacing w:val="-2"/>
                <w:w w:val="105"/>
                <w:sz w:val="13"/>
                <w:szCs w:val="13"/>
              </w:rPr>
              <w:t>registres, …</w:t>
            </w:r>
          </w:p>
          <w:p w:rsidR="00B460F2" w:rsidRDefault="00AA665D">
            <w:pPr>
              <w:pStyle w:val="TableParagraph"/>
              <w:numPr>
                <w:ilvl w:val="0"/>
                <w:numId w:val="6"/>
              </w:numPr>
              <w:tabs>
                <w:tab w:val="left" w:pos="128"/>
              </w:tabs>
              <w:kinsoku w:val="0"/>
              <w:overflowPunct w:val="0"/>
              <w:spacing w:before="32"/>
              <w:ind w:left="128" w:hanging="83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Moyens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communication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(</w:t>
            </w:r>
            <w:r w:rsidR="00FA148C">
              <w:rPr>
                <w:w w:val="105"/>
                <w:sz w:val="13"/>
                <w:szCs w:val="13"/>
              </w:rPr>
              <w:t>talkie-walkie</w:t>
            </w:r>
            <w:r>
              <w:rPr>
                <w:w w:val="105"/>
                <w:sz w:val="13"/>
                <w:szCs w:val="13"/>
              </w:rPr>
              <w:t>,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téléphones</w:t>
            </w:r>
            <w:r>
              <w:rPr>
                <w:spacing w:val="-2"/>
                <w:w w:val="105"/>
                <w:sz w:val="13"/>
                <w:szCs w:val="13"/>
              </w:rPr>
              <w:t xml:space="preserve"> portables…)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87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numPr>
                <w:ilvl w:val="0"/>
                <w:numId w:val="5"/>
              </w:numPr>
              <w:tabs>
                <w:tab w:val="left" w:pos="121"/>
              </w:tabs>
              <w:kinsoku w:val="0"/>
              <w:overflowPunct w:val="0"/>
              <w:spacing w:before="10"/>
              <w:ind w:hanging="83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Outil de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GMAO</w:t>
            </w:r>
            <w:r>
              <w:rPr>
                <w:spacing w:val="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poste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informatique</w:t>
            </w:r>
          </w:p>
          <w:p w:rsidR="00B460F2" w:rsidRDefault="00AA665D">
            <w:pPr>
              <w:pStyle w:val="TableParagraph"/>
              <w:numPr>
                <w:ilvl w:val="0"/>
                <w:numId w:val="5"/>
              </w:numPr>
              <w:tabs>
                <w:tab w:val="left" w:pos="121"/>
              </w:tabs>
              <w:kinsoku w:val="0"/>
              <w:overflowPunct w:val="0"/>
              <w:spacing w:before="33"/>
              <w:ind w:hanging="83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Locaux:</w:t>
            </w:r>
            <w:r>
              <w:rPr>
                <w:spacing w:val="-7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sanitaires,</w:t>
            </w:r>
            <w:r>
              <w:rPr>
                <w:spacing w:val="-7"/>
                <w:w w:val="105"/>
                <w:sz w:val="13"/>
                <w:szCs w:val="13"/>
              </w:rPr>
              <w:t xml:space="preserve"> </w:t>
            </w:r>
            <w:r w:rsidR="00FA148C">
              <w:rPr>
                <w:w w:val="105"/>
                <w:sz w:val="13"/>
                <w:szCs w:val="13"/>
              </w:rPr>
              <w:t>vestiaires</w:t>
            </w:r>
            <w:r>
              <w:rPr>
                <w:w w:val="105"/>
                <w:sz w:val="13"/>
                <w:szCs w:val="13"/>
              </w:rPr>
              <w:t>,</w:t>
            </w:r>
            <w:r>
              <w:rPr>
                <w:spacing w:val="-6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Locaux</w:t>
            </w:r>
            <w:r>
              <w:rPr>
                <w:spacing w:val="-6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bureaux</w:t>
            </w:r>
          </w:p>
          <w:p w:rsidR="00B460F2" w:rsidRDefault="00AA665D">
            <w:pPr>
              <w:pStyle w:val="TableParagraph"/>
              <w:numPr>
                <w:ilvl w:val="0"/>
                <w:numId w:val="5"/>
              </w:numPr>
              <w:tabs>
                <w:tab w:val="left" w:pos="121"/>
              </w:tabs>
              <w:kinsoku w:val="0"/>
              <w:overflowPunct w:val="0"/>
              <w:spacing w:before="33"/>
              <w:ind w:hanging="83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Atelier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local de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stockage,</w:t>
            </w:r>
          </w:p>
          <w:p w:rsidR="00B460F2" w:rsidRDefault="00AA665D">
            <w:pPr>
              <w:pStyle w:val="TableParagraph"/>
              <w:numPr>
                <w:ilvl w:val="0"/>
                <w:numId w:val="5"/>
              </w:numPr>
              <w:tabs>
                <w:tab w:val="left" w:pos="121"/>
              </w:tabs>
              <w:kinsoku w:val="0"/>
              <w:overflowPunct w:val="0"/>
              <w:spacing w:before="32"/>
              <w:ind w:hanging="83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Energies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eau de</w:t>
            </w:r>
            <w:r>
              <w:rPr>
                <w:spacing w:val="-2"/>
                <w:w w:val="105"/>
                <w:sz w:val="13"/>
                <w:szCs w:val="13"/>
              </w:rPr>
              <w:t xml:space="preserve"> ville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7" w:line="276" w:lineRule="auto"/>
              <w:ind w:left="842" w:right="514" w:hanging="274"/>
              <w:rPr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Fournis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par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l'EPML (voir CCP)</w:t>
            </w:r>
          </w:p>
        </w:tc>
      </w:tr>
      <w:tr w:rsidR="00B460F2">
        <w:trPr>
          <w:trHeight w:val="19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F0F0"/>
          </w:tcPr>
          <w:p w:rsidR="00B460F2" w:rsidRDefault="00AA665D">
            <w:pPr>
              <w:pStyle w:val="TableParagraph"/>
              <w:kinsoku w:val="0"/>
              <w:overflowPunct w:val="0"/>
              <w:spacing w:before="4" w:line="169" w:lineRule="exact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Outillage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et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moyens</w:t>
            </w:r>
            <w:r>
              <w:rPr>
                <w:b/>
                <w:bCs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d'accès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(toutes</w:t>
            </w:r>
            <w:r>
              <w:rPr>
                <w:b/>
                <w:bCs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sections)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0F0F0"/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0F0F0"/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656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 w:line="288" w:lineRule="auto"/>
              <w:ind w:left="38"/>
              <w:rPr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-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Outillage,</w:t>
            </w:r>
            <w:r>
              <w:rPr>
                <w:spacing w:val="-5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appareils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mesure,</w:t>
            </w:r>
            <w:r>
              <w:rPr>
                <w:spacing w:val="-5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moyens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d'accès</w:t>
            </w:r>
            <w:r>
              <w:rPr>
                <w:spacing w:val="-4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mobiles...</w:t>
            </w:r>
            <w:r>
              <w:rPr>
                <w:spacing w:val="-5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(thermomètres,</w:t>
            </w:r>
            <w:r>
              <w:rPr>
                <w:spacing w:val="-5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hygromètres,</w:t>
            </w:r>
            <w:r>
              <w:rPr>
                <w:spacing w:val="40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multimètres, enregistreurs, aspirateur à eau, etc.)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6"/>
              <w:ind w:left="43" w:right="2"/>
              <w:jc w:val="center"/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</w:pPr>
            <w:r>
              <w:rPr>
                <w:rFonts w:ascii="Wingdings" w:hAnsi="Wingdings" w:cs="Wingdings"/>
                <w:spacing w:val="-10"/>
                <w:w w:val="105"/>
                <w:sz w:val="15"/>
                <w:szCs w:val="15"/>
              </w:rPr>
              <w:t>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B460F2">
        <w:trPr>
          <w:trHeight w:val="193"/>
        </w:trPr>
        <w:tc>
          <w:tcPr>
            <w:tcW w:w="11116" w:type="dxa"/>
            <w:gridSpan w:val="4"/>
            <w:tcBorders>
              <w:top w:val="single" w:sz="8" w:space="0" w:color="000000"/>
              <w:left w:val="single" w:sz="18" w:space="0" w:color="000000"/>
              <w:bottom w:val="none" w:sz="6" w:space="0" w:color="auto"/>
              <w:right w:val="single" w:sz="18" w:space="0" w:color="000000"/>
            </w:tcBorders>
            <w:shd w:val="clear" w:color="auto" w:fill="BEBEBE"/>
          </w:tcPr>
          <w:p w:rsidR="00B460F2" w:rsidRDefault="00AA665D">
            <w:pPr>
              <w:pStyle w:val="TableParagraph"/>
              <w:kinsoku w:val="0"/>
              <w:overflowPunct w:val="0"/>
              <w:spacing w:before="4" w:line="169" w:lineRule="exact"/>
              <w:ind w:left="27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3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-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Exigences</w:t>
            </w:r>
            <w:r>
              <w:rPr>
                <w:b/>
                <w:bCs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-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Délais</w:t>
            </w:r>
          </w:p>
        </w:tc>
      </w:tr>
      <w:tr w:rsidR="00B460F2">
        <w:trPr>
          <w:trHeight w:val="373"/>
        </w:trPr>
        <w:tc>
          <w:tcPr>
            <w:tcW w:w="456" w:type="dxa"/>
            <w:vMerge w:val="restart"/>
            <w:tcBorders>
              <w:top w:val="none" w:sz="6" w:space="0" w:color="auto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Compte-rendu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d'incident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before="10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1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jour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ouvré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maxi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après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incident</w:t>
            </w:r>
          </w:p>
        </w:tc>
      </w:tr>
      <w:tr w:rsidR="00B460F2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Rapport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 xml:space="preserve">mensuel </w:t>
            </w:r>
            <w:r>
              <w:rPr>
                <w:spacing w:val="-2"/>
                <w:w w:val="105"/>
                <w:sz w:val="13"/>
                <w:szCs w:val="13"/>
              </w:rPr>
              <w:t>Maintenance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dans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8 premiers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jours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du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mois</w:t>
            </w:r>
            <w:r>
              <w:rPr>
                <w:spacing w:val="-2"/>
                <w:w w:val="105"/>
                <w:sz w:val="13"/>
                <w:szCs w:val="13"/>
              </w:rPr>
              <w:t xml:space="preserve"> suivant</w:t>
            </w:r>
          </w:p>
        </w:tc>
      </w:tr>
      <w:tr w:rsidR="00B460F2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Rapport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annuel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dans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4</w:t>
            </w:r>
            <w:r>
              <w:rPr>
                <w:spacing w:val="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premières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semaines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l'année</w:t>
            </w:r>
            <w:r>
              <w:rPr>
                <w:spacing w:val="-2"/>
                <w:w w:val="105"/>
                <w:sz w:val="13"/>
                <w:szCs w:val="13"/>
              </w:rPr>
              <w:t xml:space="preserve"> suivante</w:t>
            </w:r>
          </w:p>
        </w:tc>
      </w:tr>
      <w:tr w:rsidR="00B460F2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Proposition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annuelle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spacing w:val="-2"/>
                <w:w w:val="105"/>
                <w:sz w:val="13"/>
                <w:szCs w:val="13"/>
              </w:rPr>
              <w:t>travaux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4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avant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 30</w:t>
            </w:r>
            <w:r>
              <w:rPr>
                <w:spacing w:val="2"/>
                <w:w w:val="105"/>
                <w:sz w:val="13"/>
                <w:szCs w:val="13"/>
              </w:rPr>
              <w:t xml:space="preserve"> </w:t>
            </w:r>
            <w:r>
              <w:rPr>
                <w:spacing w:val="-4"/>
                <w:w w:val="105"/>
                <w:sz w:val="13"/>
                <w:szCs w:val="13"/>
              </w:rPr>
              <w:t>mars</w:t>
            </w:r>
          </w:p>
        </w:tc>
      </w:tr>
      <w:tr w:rsidR="00B460F2">
        <w:trPr>
          <w:trHeight w:val="36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Résolution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anomalies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signalées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par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un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bureau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contrôle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dues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 xml:space="preserve">au </w:t>
            </w:r>
            <w:r>
              <w:rPr>
                <w:spacing w:val="-2"/>
                <w:w w:val="105"/>
                <w:sz w:val="13"/>
                <w:szCs w:val="13"/>
              </w:rPr>
              <w:t>Contrat</w:t>
            </w:r>
          </w:p>
          <w:p w:rsidR="00B460F2" w:rsidRDefault="00AA665D">
            <w:pPr>
              <w:pStyle w:val="TableParagraph"/>
              <w:kinsoku w:val="0"/>
              <w:overflowPunct w:val="0"/>
              <w:spacing w:before="32" w:line="151" w:lineRule="exact"/>
              <w:ind w:left="38"/>
              <w:rPr>
                <w:spacing w:val="-10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Niveau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spacing w:val="-10"/>
                <w:w w:val="105"/>
                <w:sz w:val="13"/>
                <w:szCs w:val="13"/>
              </w:rPr>
              <w:t>1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5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dans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les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spacing w:val="-5"/>
                <w:w w:val="105"/>
                <w:sz w:val="13"/>
                <w:szCs w:val="13"/>
              </w:rPr>
              <w:t>48h</w:t>
            </w:r>
          </w:p>
        </w:tc>
      </w:tr>
      <w:tr w:rsidR="00B460F2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Résolution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anomalies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signalées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par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un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bureau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contrôle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dues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 xml:space="preserve">au </w:t>
            </w:r>
            <w:r>
              <w:rPr>
                <w:spacing w:val="-2"/>
                <w:w w:val="105"/>
                <w:sz w:val="13"/>
                <w:szCs w:val="13"/>
              </w:rPr>
              <w:t>Contrat</w:t>
            </w:r>
          </w:p>
          <w:p w:rsidR="00B460F2" w:rsidRDefault="00AA665D">
            <w:pPr>
              <w:pStyle w:val="TableParagraph"/>
              <w:kinsoku w:val="0"/>
              <w:overflowPunct w:val="0"/>
              <w:spacing w:before="32" w:line="151" w:lineRule="exact"/>
              <w:ind w:left="38"/>
              <w:rPr>
                <w:spacing w:val="-10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Niveau 2</w:t>
            </w:r>
            <w:r>
              <w:rPr>
                <w:spacing w:val="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et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spacing w:val="-10"/>
                <w:w w:val="105"/>
                <w:sz w:val="13"/>
                <w:szCs w:val="13"/>
              </w:rPr>
              <w:t>3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586C37">
            <w:pPr>
              <w:pStyle w:val="TableParagraph"/>
              <w:kinsoku w:val="0"/>
              <w:overflowPunct w:val="0"/>
              <w:spacing w:line="157" w:lineRule="exact"/>
              <w:ind w:left="76"/>
              <w:rPr>
                <w:spacing w:val="-5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Pour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la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commission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de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sécurité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de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la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région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concernée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et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dans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spacing w:val="-5"/>
                <w:w w:val="105"/>
                <w:sz w:val="13"/>
                <w:szCs w:val="13"/>
              </w:rPr>
              <w:t>un</w:t>
            </w:r>
          </w:p>
          <w:p w:rsidR="00B460F2" w:rsidRDefault="00AA665D">
            <w:pPr>
              <w:pStyle w:val="TableParagraph"/>
              <w:kinsoku w:val="0"/>
              <w:overflowPunct w:val="0"/>
              <w:spacing w:before="32" w:line="151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délai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3</w:t>
            </w:r>
            <w:r>
              <w:rPr>
                <w:spacing w:val="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mois</w:t>
            </w:r>
            <w:r>
              <w:rPr>
                <w:spacing w:val="-2"/>
                <w:w w:val="105"/>
                <w:sz w:val="13"/>
                <w:szCs w:val="13"/>
              </w:rPr>
              <w:t xml:space="preserve"> maximum</w:t>
            </w:r>
          </w:p>
        </w:tc>
      </w:tr>
      <w:tr w:rsidR="00B460F2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Transmission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devis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pour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anomalies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bureau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contrôle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non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dues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 xml:space="preserve">au </w:t>
            </w:r>
            <w:r>
              <w:rPr>
                <w:spacing w:val="-2"/>
                <w:w w:val="105"/>
                <w:sz w:val="13"/>
                <w:szCs w:val="13"/>
              </w:rPr>
              <w:t>Contrat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4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dans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les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2</w:t>
            </w:r>
            <w:r>
              <w:rPr>
                <w:spacing w:val="1"/>
                <w:w w:val="105"/>
                <w:sz w:val="13"/>
                <w:szCs w:val="13"/>
              </w:rPr>
              <w:t xml:space="preserve"> </w:t>
            </w:r>
            <w:r>
              <w:rPr>
                <w:spacing w:val="-4"/>
                <w:w w:val="105"/>
                <w:sz w:val="13"/>
                <w:szCs w:val="13"/>
              </w:rPr>
              <w:t>mois</w:t>
            </w:r>
          </w:p>
        </w:tc>
      </w:tr>
      <w:tr w:rsidR="00B460F2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586C37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5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Transmission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des</w:t>
            </w:r>
            <w:r w:rsidR="00AA665D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devis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pour</w:t>
            </w:r>
            <w:r w:rsidR="00AA665D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les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pièces</w:t>
            </w:r>
            <w:r w:rsidR="00AA665D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et</w:t>
            </w:r>
            <w:r w:rsidR="00AA665D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prestations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chiffrées</w:t>
            </w:r>
            <w:r w:rsidR="00AA665D">
              <w:rPr>
                <w:spacing w:val="-4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au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spacing w:val="-5"/>
                <w:w w:val="105"/>
                <w:sz w:val="13"/>
                <w:szCs w:val="13"/>
              </w:rPr>
              <w:t>BPU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586C37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3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jours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spacing w:val="-2"/>
                <w:w w:val="105"/>
                <w:sz w:val="13"/>
                <w:szCs w:val="13"/>
              </w:rPr>
              <w:t>ouvrés</w:t>
            </w:r>
          </w:p>
        </w:tc>
      </w:tr>
      <w:tr w:rsidR="00B460F2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586C37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5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Transmission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des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devis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dont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le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montant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et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compris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entre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9160E9">
              <w:rPr>
                <w:w w:val="105"/>
                <w:sz w:val="13"/>
                <w:szCs w:val="13"/>
              </w:rPr>
              <w:t>5</w:t>
            </w:r>
            <w:r w:rsidR="00AA665D">
              <w:rPr>
                <w:w w:val="105"/>
                <w:sz w:val="13"/>
                <w:szCs w:val="13"/>
              </w:rPr>
              <w:t>00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€HT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et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 xml:space="preserve">6000 </w:t>
            </w:r>
            <w:r w:rsidR="00AA665D">
              <w:rPr>
                <w:spacing w:val="-5"/>
                <w:w w:val="105"/>
                <w:sz w:val="13"/>
                <w:szCs w:val="13"/>
              </w:rPr>
              <w:t>€HT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586C37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7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jours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spacing w:val="-2"/>
                <w:w w:val="105"/>
                <w:sz w:val="13"/>
                <w:szCs w:val="13"/>
              </w:rPr>
              <w:t>ouvrés</w:t>
            </w:r>
          </w:p>
        </w:tc>
      </w:tr>
      <w:tr w:rsidR="00B460F2">
        <w:trPr>
          <w:trHeight w:val="36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0F2" w:rsidRDefault="00586C37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5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Transmission</w:t>
            </w:r>
            <w:r w:rsidR="00AA665D">
              <w:rPr>
                <w:spacing w:val="-2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des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devis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&gt;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6000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spacing w:val="-5"/>
                <w:w w:val="105"/>
                <w:sz w:val="13"/>
                <w:szCs w:val="13"/>
              </w:rPr>
              <w:t>€HT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B460F2" w:rsidRDefault="00586C37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12</w:t>
            </w:r>
            <w:r w:rsidR="00AA665D">
              <w:rPr>
                <w:spacing w:val="-1"/>
                <w:w w:val="105"/>
                <w:sz w:val="13"/>
                <w:szCs w:val="13"/>
              </w:rPr>
              <w:t xml:space="preserve"> </w:t>
            </w:r>
            <w:r w:rsidR="00AA665D">
              <w:rPr>
                <w:w w:val="105"/>
                <w:sz w:val="13"/>
                <w:szCs w:val="13"/>
              </w:rPr>
              <w:t>jours</w:t>
            </w:r>
            <w:r w:rsidR="00AA665D">
              <w:rPr>
                <w:spacing w:val="-3"/>
                <w:w w:val="105"/>
                <w:sz w:val="13"/>
                <w:szCs w:val="13"/>
              </w:rPr>
              <w:t xml:space="preserve"> </w:t>
            </w:r>
            <w:r w:rsidR="00AA665D">
              <w:rPr>
                <w:spacing w:val="-2"/>
                <w:w w:val="105"/>
                <w:sz w:val="13"/>
                <w:szCs w:val="13"/>
              </w:rPr>
              <w:t>ouvrés</w:t>
            </w:r>
          </w:p>
        </w:tc>
      </w:tr>
      <w:tr w:rsidR="00B460F2">
        <w:trPr>
          <w:trHeight w:val="34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B460F2">
            <w:pPr>
              <w:pStyle w:val="Corpsdetexte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596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Transmission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des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documents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(cas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général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non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listé</w:t>
            </w:r>
            <w:r>
              <w:rPr>
                <w:spacing w:val="-3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ci-</w:t>
            </w:r>
            <w:r>
              <w:rPr>
                <w:spacing w:val="-2"/>
                <w:w w:val="105"/>
                <w:sz w:val="13"/>
                <w:szCs w:val="13"/>
              </w:rPr>
              <w:t>avant)</w:t>
            </w:r>
          </w:p>
        </w:tc>
        <w:tc>
          <w:tcPr>
            <w:tcW w:w="4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B460F2" w:rsidRDefault="00AA665D">
            <w:pPr>
              <w:pStyle w:val="TableParagraph"/>
              <w:kinsoku w:val="0"/>
              <w:overflowPunct w:val="0"/>
              <w:spacing w:line="157" w:lineRule="exact"/>
              <w:ind w:left="38"/>
              <w:rPr>
                <w:spacing w:val="-2"/>
                <w:w w:val="105"/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10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jours</w:t>
            </w:r>
            <w:r>
              <w:rPr>
                <w:spacing w:val="-1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maxi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après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le</w:t>
            </w:r>
            <w:r>
              <w:rPr>
                <w:spacing w:val="-2"/>
                <w:w w:val="105"/>
                <w:sz w:val="13"/>
                <w:szCs w:val="13"/>
              </w:rPr>
              <w:t xml:space="preserve"> </w:t>
            </w:r>
            <w:r>
              <w:rPr>
                <w:w w:val="105"/>
                <w:sz w:val="13"/>
                <w:szCs w:val="13"/>
              </w:rPr>
              <w:t>fait</w:t>
            </w:r>
            <w:r>
              <w:rPr>
                <w:spacing w:val="-2"/>
                <w:w w:val="105"/>
                <w:sz w:val="13"/>
                <w:szCs w:val="13"/>
              </w:rPr>
              <w:t xml:space="preserve"> générateur</w:t>
            </w:r>
          </w:p>
        </w:tc>
      </w:tr>
    </w:tbl>
    <w:p w:rsidR="00B460F2" w:rsidRDefault="00B460F2">
      <w:pPr>
        <w:rPr>
          <w:rFonts w:ascii="Times New Roman" w:hAnsi="Times New Roman" w:cs="Times New Roman"/>
          <w:sz w:val="2"/>
          <w:szCs w:val="2"/>
        </w:rPr>
        <w:sectPr w:rsidR="00B460F2">
          <w:pgSz w:w="11910" w:h="16840"/>
          <w:pgMar w:top="1820" w:right="280" w:bottom="1653" w:left="260" w:header="0" w:footer="508" w:gutter="0"/>
          <w:cols w:space="720"/>
          <w:noEndnote/>
        </w:sectPr>
      </w:pP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6292"/>
        <w:gridCol w:w="2396"/>
        <w:gridCol w:w="1973"/>
      </w:tblGrid>
      <w:tr w:rsidR="00E338A6" w:rsidTr="00FD3C16">
        <w:trPr>
          <w:trHeight w:val="272"/>
        </w:trPr>
        <w:tc>
          <w:tcPr>
            <w:tcW w:w="11117" w:type="dxa"/>
            <w:gridSpan w:val="4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00AFEF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252" w:lineRule="exact"/>
              <w:ind w:left="39"/>
              <w:rPr>
                <w:b/>
                <w:bCs/>
                <w:color w:val="FFFFFF"/>
                <w:spacing w:val="-2"/>
                <w:sz w:val="23"/>
                <w:szCs w:val="23"/>
              </w:rPr>
            </w:pPr>
            <w:r>
              <w:rPr>
                <w:b/>
                <w:bCs/>
                <w:color w:val="FFFFFF"/>
                <w:sz w:val="23"/>
                <w:szCs w:val="23"/>
              </w:rPr>
              <w:t>Plomberie</w:t>
            </w:r>
            <w:r>
              <w:rPr>
                <w:b/>
                <w:bCs/>
                <w:color w:val="FFFFFF"/>
                <w:spacing w:val="1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-</w:t>
            </w:r>
            <w:r>
              <w:rPr>
                <w:b/>
                <w:bCs/>
                <w:color w:val="FFFFFF"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Protection</w:t>
            </w:r>
            <w:r>
              <w:rPr>
                <w:b/>
                <w:bCs/>
                <w:color w:val="FFFFFF"/>
                <w:spacing w:val="1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pacing w:val="-2"/>
                <w:sz w:val="23"/>
                <w:szCs w:val="23"/>
              </w:rPr>
              <w:t>incendie</w:t>
            </w:r>
          </w:p>
        </w:tc>
      </w:tr>
      <w:tr w:rsidR="00E338A6" w:rsidTr="00FD3C16">
        <w:trPr>
          <w:trHeight w:val="267"/>
        </w:trPr>
        <w:tc>
          <w:tcPr>
            <w:tcW w:w="6748" w:type="dxa"/>
            <w:gridSpan w:val="2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1</w:t>
            </w:r>
            <w:r>
              <w:rPr>
                <w:b/>
                <w:bCs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-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Prestations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4"/>
              <w:ind w:left="42"/>
              <w:jc w:val="center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Forfait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4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Hors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forfait</w:t>
            </w:r>
          </w:p>
        </w:tc>
      </w:tr>
      <w:tr w:rsidR="00E338A6" w:rsidTr="00FD3C16">
        <w:trPr>
          <w:trHeight w:val="268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Astreinte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24h/24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7j/7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(dédiée)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2"/>
              <w:ind w:left="42" w:right="2"/>
              <w:jc w:val="center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38A6" w:rsidTr="00FD3C16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Corpsdetexte"/>
              <w:kinsoku w:val="0"/>
              <w:overflowPunct w:val="0"/>
              <w:spacing w:before="120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Conduite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surveillance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(dont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gestion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fluides)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2"/>
              <w:ind w:left="42" w:right="2"/>
              <w:jc w:val="center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38A6" w:rsidTr="00FD3C16">
        <w:trPr>
          <w:trHeight w:val="268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Corpsdetexte"/>
              <w:kinsoku w:val="0"/>
              <w:overflowPunct w:val="0"/>
              <w:spacing w:before="120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Maintenance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préventive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jusqu'au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niveau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4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inclus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2"/>
              <w:ind w:left="42" w:right="2"/>
              <w:jc w:val="center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38A6" w:rsidTr="00FD3C16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Corpsdetexte"/>
              <w:kinsoku w:val="0"/>
              <w:overflowPunct w:val="0"/>
              <w:spacing w:before="120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Maintenance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corrective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jusqu'au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niveau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4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inclus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2"/>
              <w:ind w:left="42" w:right="2"/>
              <w:jc w:val="center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38A6" w:rsidTr="00FD3C16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Corpsdetexte"/>
              <w:kinsoku w:val="0"/>
              <w:overflowPunct w:val="0"/>
              <w:spacing w:before="120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Maintenance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préventive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corrective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niveau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2"/>
              <w:ind w:right="872"/>
              <w:jc w:val="right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</w:tr>
      <w:tr w:rsidR="00E338A6" w:rsidTr="00FD3C16">
        <w:trPr>
          <w:trHeight w:val="46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Corpsdetexte"/>
              <w:kinsoku w:val="0"/>
              <w:overflowPunct w:val="0"/>
              <w:spacing w:before="120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Accompagnement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organismes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contrôle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Suivi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résolution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anomalies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2"/>
              <w:ind w:left="42" w:right="2"/>
              <w:jc w:val="center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38A6" w:rsidTr="00FD3C16">
        <w:trPr>
          <w:trHeight w:val="267"/>
        </w:trPr>
        <w:tc>
          <w:tcPr>
            <w:tcW w:w="6748" w:type="dxa"/>
            <w:gridSpan w:val="2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2</w:t>
            </w:r>
            <w:r>
              <w:rPr>
                <w:b/>
                <w:bCs/>
                <w:spacing w:val="-5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-</w:t>
            </w:r>
            <w:r>
              <w:rPr>
                <w:b/>
                <w:bCs/>
                <w:spacing w:val="-3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Fournitures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4"/>
              <w:ind w:left="42"/>
              <w:jc w:val="center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Forfait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4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Hors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forfait</w:t>
            </w:r>
          </w:p>
        </w:tc>
      </w:tr>
      <w:tr w:rsidR="00E338A6" w:rsidTr="00FD3C16">
        <w:trPr>
          <w:trHeight w:val="267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1"/>
              <w:ind w:left="45"/>
              <w:rPr>
                <w:b/>
                <w:bCs/>
                <w:spacing w:val="-2"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Fournitures</w:t>
            </w:r>
            <w:r>
              <w:rPr>
                <w:b/>
                <w:bCs/>
                <w:spacing w:val="14"/>
                <w:sz w:val="17"/>
                <w:szCs w:val="17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et</w:t>
            </w:r>
            <w:r>
              <w:rPr>
                <w:b/>
                <w:bCs/>
                <w:spacing w:val="1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sz w:val="17"/>
                <w:szCs w:val="17"/>
              </w:rPr>
              <w:t>consommables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38A6" w:rsidTr="00FD3C16">
        <w:trPr>
          <w:trHeight w:val="568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Corpsdetexte"/>
              <w:kinsoku w:val="0"/>
              <w:overflowPunct w:val="0"/>
              <w:spacing w:before="120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Tous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filtres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proofErr w:type="spellStart"/>
            <w:r>
              <w:rPr>
                <w:w w:val="105"/>
                <w:sz w:val="15"/>
                <w:szCs w:val="15"/>
              </w:rPr>
              <w:t>pré-</w:t>
            </w:r>
            <w:r>
              <w:rPr>
                <w:spacing w:val="-2"/>
                <w:w w:val="105"/>
                <w:sz w:val="15"/>
                <w:szCs w:val="15"/>
              </w:rPr>
              <w:t>filtres</w:t>
            </w:r>
            <w:proofErr w:type="spellEnd"/>
            <w:r>
              <w:rPr>
                <w:spacing w:val="-2"/>
                <w:w w:val="105"/>
                <w:sz w:val="15"/>
                <w:szCs w:val="15"/>
              </w:rPr>
              <w:t>,</w:t>
            </w:r>
          </w:p>
          <w:p w:rsidR="00E338A6" w:rsidRDefault="00E338A6" w:rsidP="00FD3C16">
            <w:pPr>
              <w:pStyle w:val="TableParagraph"/>
              <w:kinsoku w:val="0"/>
              <w:overflowPunct w:val="0"/>
              <w:spacing w:before="27"/>
              <w:ind w:left="4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Cartouches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filtres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  <w:szCs w:val="15"/>
              </w:rPr>
              <w:t>fontaines,…</w:t>
            </w:r>
            <w:proofErr w:type="gramEnd"/>
          </w:p>
          <w:p w:rsidR="00E338A6" w:rsidRDefault="00E338A6" w:rsidP="00FD3C16">
            <w:pPr>
              <w:pStyle w:val="TableParagraph"/>
              <w:kinsoku w:val="0"/>
              <w:overflowPunct w:val="0"/>
              <w:spacing w:before="27"/>
              <w:ind w:left="4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Chiffons,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pinceaux,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balais,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serpillières,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joints,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peinture,</w:t>
            </w:r>
          </w:p>
          <w:p w:rsidR="00E338A6" w:rsidRDefault="00E338A6" w:rsidP="00FD3C16">
            <w:pPr>
              <w:pStyle w:val="TableParagraph"/>
              <w:kinsoku w:val="0"/>
              <w:overflowPunct w:val="0"/>
              <w:spacing w:before="28"/>
              <w:ind w:left="4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Huiles,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produits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graissage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génériques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spécifiques,</w:t>
            </w:r>
          </w:p>
          <w:p w:rsidR="00E338A6" w:rsidRDefault="00E338A6" w:rsidP="00FD3C16">
            <w:pPr>
              <w:pStyle w:val="TableParagraph"/>
              <w:kinsoku w:val="0"/>
              <w:overflowPunct w:val="0"/>
              <w:spacing w:before="27" w:line="276" w:lineRule="auto"/>
              <w:ind w:left="45"/>
              <w:rPr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Dégrippants,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silicones,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agents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protecteurs,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white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spirit,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pétrole,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produits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 nettoyage des sols, machinerie et appareillages,</w:t>
            </w:r>
          </w:p>
          <w:p w:rsidR="00E338A6" w:rsidRDefault="00E338A6" w:rsidP="00FD3C16">
            <w:pPr>
              <w:pStyle w:val="TableParagraph"/>
              <w:kinsoku w:val="0"/>
              <w:overflowPunct w:val="0"/>
              <w:spacing w:line="183" w:lineRule="exact"/>
              <w:ind w:left="4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Baguettes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soudure,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brasure,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filasses,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Téflon,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  <w:szCs w:val="15"/>
              </w:rPr>
              <w:t>etc...</w:t>
            </w:r>
            <w:proofErr w:type="gramEnd"/>
            <w:r>
              <w:rPr>
                <w:spacing w:val="-2"/>
                <w:w w:val="105"/>
                <w:sz w:val="15"/>
                <w:szCs w:val="15"/>
              </w:rPr>
              <w:t>,</w:t>
            </w:r>
          </w:p>
          <w:p w:rsidR="00E338A6" w:rsidRDefault="00E338A6" w:rsidP="00FD3C16">
            <w:pPr>
              <w:pStyle w:val="TableParagraph"/>
              <w:kinsoku w:val="0"/>
              <w:overflowPunct w:val="0"/>
              <w:spacing w:before="27" w:line="276" w:lineRule="auto"/>
              <w:ind w:left="45"/>
              <w:rPr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Joints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plomberie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toriques,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proofErr w:type="spellStart"/>
            <w:r>
              <w:rPr>
                <w:w w:val="105"/>
                <w:sz w:val="15"/>
                <w:szCs w:val="15"/>
              </w:rPr>
              <w:t>circlips</w:t>
            </w:r>
            <w:proofErr w:type="spellEnd"/>
            <w:r>
              <w:rPr>
                <w:w w:val="105"/>
                <w:sz w:val="15"/>
                <w:szCs w:val="15"/>
              </w:rPr>
              <w:t>,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visserie,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boulonnerie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accessoires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 fixation courants,</w:t>
            </w:r>
          </w:p>
          <w:p w:rsidR="00E338A6" w:rsidRDefault="00E338A6" w:rsidP="00FD3C16">
            <w:pPr>
              <w:pStyle w:val="TableParagraph"/>
              <w:kinsoku w:val="0"/>
              <w:overflowPunct w:val="0"/>
              <w:spacing w:line="183" w:lineRule="exact"/>
              <w:ind w:left="4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Raccords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plomberie,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presse-</w:t>
            </w:r>
            <w:r>
              <w:rPr>
                <w:spacing w:val="-2"/>
                <w:w w:val="105"/>
                <w:sz w:val="15"/>
                <w:szCs w:val="15"/>
              </w:rPr>
              <w:t>étoupe</w:t>
            </w:r>
          </w:p>
          <w:p w:rsidR="00E338A6" w:rsidRDefault="00E338A6" w:rsidP="00FD3C16">
            <w:pPr>
              <w:pStyle w:val="TableParagraph"/>
              <w:kinsoku w:val="0"/>
              <w:overflowPunct w:val="0"/>
              <w:spacing w:before="28" w:line="276" w:lineRule="auto"/>
              <w:ind w:left="45"/>
              <w:rPr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Produits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traitement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d'eau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toute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nature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(</w:t>
            </w:r>
            <w:proofErr w:type="spellStart"/>
            <w:r>
              <w:rPr>
                <w:w w:val="105"/>
                <w:sz w:val="15"/>
                <w:szCs w:val="15"/>
              </w:rPr>
              <w:t>anti-tartre</w:t>
            </w:r>
            <w:proofErr w:type="spellEnd"/>
            <w:r>
              <w:rPr>
                <w:w w:val="105"/>
                <w:sz w:val="15"/>
                <w:szCs w:val="15"/>
              </w:rPr>
              <w:t>,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proofErr w:type="spellStart"/>
            <w:r>
              <w:rPr>
                <w:w w:val="105"/>
                <w:sz w:val="15"/>
                <w:szCs w:val="15"/>
              </w:rPr>
              <w:t>anti-corrosion</w:t>
            </w:r>
            <w:proofErr w:type="spellEnd"/>
            <w:r>
              <w:rPr>
                <w:w w:val="105"/>
                <w:sz w:val="15"/>
                <w:szCs w:val="15"/>
              </w:rPr>
              <w:t>,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anti- algues, anti-</w:t>
            </w:r>
            <w:proofErr w:type="spellStart"/>
            <w:proofErr w:type="gramStart"/>
            <w:r>
              <w:rPr>
                <w:w w:val="105"/>
                <w:sz w:val="15"/>
                <w:szCs w:val="15"/>
              </w:rPr>
              <w:t>légionella</w:t>
            </w:r>
            <w:proofErr w:type="spellEnd"/>
            <w:r>
              <w:rPr>
                <w:w w:val="105"/>
                <w:sz w:val="15"/>
                <w:szCs w:val="15"/>
              </w:rPr>
              <w:t>,…</w:t>
            </w:r>
            <w:proofErr w:type="gramEnd"/>
            <w:r>
              <w:rPr>
                <w:w w:val="105"/>
                <w:sz w:val="15"/>
                <w:szCs w:val="15"/>
              </w:rPr>
              <w:t>),</w:t>
            </w:r>
            <w:r>
              <w:rPr>
                <w:spacing w:val="4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sel pour adoucisseurs.</w:t>
            </w:r>
          </w:p>
          <w:p w:rsidR="00E338A6" w:rsidRDefault="00E338A6" w:rsidP="00FD3C16">
            <w:pPr>
              <w:pStyle w:val="TableParagraph"/>
              <w:kinsoku w:val="0"/>
              <w:overflowPunct w:val="0"/>
              <w:spacing w:line="183" w:lineRule="exact"/>
              <w:ind w:left="4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Roulements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pompes,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taquets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d’accouplement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souple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pompes,</w:t>
            </w:r>
          </w:p>
          <w:p w:rsidR="00E338A6" w:rsidRDefault="00E338A6" w:rsidP="00FD3C16">
            <w:pPr>
              <w:pStyle w:val="TableParagraph"/>
              <w:kinsoku w:val="0"/>
              <w:overflowPunct w:val="0"/>
              <w:spacing w:before="27"/>
              <w:ind w:left="4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Peintures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d’anticorrosion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finition,</w:t>
            </w:r>
          </w:p>
          <w:p w:rsidR="00E338A6" w:rsidRDefault="00E338A6" w:rsidP="00FD3C16">
            <w:pPr>
              <w:pStyle w:val="TableParagraph"/>
              <w:kinsoku w:val="0"/>
              <w:overflowPunct w:val="0"/>
              <w:spacing w:before="28"/>
              <w:ind w:left="4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Garnitures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presse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étoupes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vannes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pompes,</w:t>
            </w:r>
          </w:p>
          <w:p w:rsidR="00E338A6" w:rsidRDefault="00E338A6" w:rsidP="00FD3C16">
            <w:pPr>
              <w:pStyle w:val="TableParagraph"/>
              <w:kinsoku w:val="0"/>
              <w:overflowPunct w:val="0"/>
              <w:spacing w:before="27"/>
              <w:ind w:left="4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Thermomètres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manomètres,</w:t>
            </w:r>
          </w:p>
          <w:p w:rsidR="00E338A6" w:rsidRDefault="00E338A6" w:rsidP="00FD3C16">
            <w:pPr>
              <w:pStyle w:val="TableParagraph"/>
              <w:kinsoku w:val="0"/>
              <w:overflowPunct w:val="0"/>
              <w:spacing w:before="27"/>
              <w:ind w:left="4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Manchettes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réparation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tout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diamètre,</w:t>
            </w:r>
          </w:p>
          <w:p w:rsidR="00E338A6" w:rsidRDefault="00E338A6" w:rsidP="00FD3C16">
            <w:pPr>
              <w:pStyle w:val="TableParagraph"/>
              <w:kinsoku w:val="0"/>
              <w:overflowPunct w:val="0"/>
              <w:spacing w:before="27"/>
              <w:ind w:left="4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Fusibles,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ampoules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voyants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lumineux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équipant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armoires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tableaux,</w:t>
            </w:r>
          </w:p>
          <w:p w:rsidR="00E338A6" w:rsidRDefault="00E338A6" w:rsidP="00FD3C16">
            <w:pPr>
              <w:pStyle w:val="TableParagraph"/>
              <w:kinsoku w:val="0"/>
              <w:overflowPunct w:val="0"/>
              <w:spacing w:before="28"/>
              <w:ind w:left="4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3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Relais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thermiques,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disjoncteurs,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proofErr w:type="gramStart"/>
            <w:r>
              <w:rPr>
                <w:w w:val="105"/>
                <w:sz w:val="15"/>
                <w:szCs w:val="15"/>
              </w:rPr>
              <w:t>différentiels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,</w:t>
            </w:r>
            <w:proofErr w:type="gramEnd"/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auxiliaires</w:t>
            </w:r>
          </w:p>
          <w:p w:rsidR="00E338A6" w:rsidRDefault="00E338A6" w:rsidP="00FD3C16">
            <w:pPr>
              <w:pStyle w:val="TableParagraph"/>
              <w:kinsoku w:val="0"/>
              <w:overflowPunct w:val="0"/>
              <w:spacing w:before="27"/>
              <w:ind w:left="4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piles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batteries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l'ensemble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installations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338A6" w:rsidRDefault="00E338A6" w:rsidP="00FD3C16">
            <w:pPr>
              <w:pStyle w:val="TableParagraph"/>
              <w:kinsoku w:val="0"/>
              <w:overflowPunct w:val="0"/>
              <w:spacing w:before="4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338A6" w:rsidRDefault="00E338A6" w:rsidP="00FD3C16">
            <w:pPr>
              <w:pStyle w:val="TableParagraph"/>
              <w:kinsoku w:val="0"/>
              <w:overflowPunct w:val="0"/>
              <w:spacing w:before="1"/>
              <w:ind w:left="42" w:right="2"/>
              <w:jc w:val="center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38A6" w:rsidTr="00FD3C16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Corpsdetexte"/>
              <w:kinsoku w:val="0"/>
              <w:overflowPunct w:val="0"/>
              <w:spacing w:before="120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1"/>
              <w:ind w:left="45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Pièces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de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rechange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38A6" w:rsidTr="00FD3C16">
        <w:trPr>
          <w:trHeight w:val="46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Corpsdetexte"/>
              <w:kinsoku w:val="0"/>
              <w:overflowPunct w:val="0"/>
              <w:spacing w:before="120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Montant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unitaire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w w:val="105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pacing w:val="-12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500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€HT ( révisable chaque année )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2"/>
              <w:ind w:left="42" w:right="2"/>
              <w:jc w:val="center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38A6" w:rsidTr="00FD3C16">
        <w:trPr>
          <w:trHeight w:val="46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Corpsdetexte"/>
              <w:kinsoku w:val="0"/>
              <w:overflowPunct w:val="0"/>
              <w:spacing w:before="120"/>
              <w:rPr>
                <w:sz w:val="2"/>
                <w:szCs w:val="2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Montant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unitaire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&gt;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500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€HT ( révisable chaque année )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2"/>
              <w:ind w:right="872"/>
              <w:jc w:val="right"/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</w:pPr>
            <w:r>
              <w:rPr>
                <w:rFonts w:ascii="Wingdings" w:hAnsi="Wingdings" w:cs="Wingdings"/>
                <w:spacing w:val="-10"/>
                <w:w w:val="105"/>
                <w:sz w:val="17"/>
                <w:szCs w:val="17"/>
              </w:rPr>
              <w:t></w:t>
            </w:r>
          </w:p>
        </w:tc>
      </w:tr>
      <w:tr w:rsidR="00E338A6" w:rsidTr="00FD3C16">
        <w:trPr>
          <w:trHeight w:val="267"/>
        </w:trPr>
        <w:tc>
          <w:tcPr>
            <w:tcW w:w="11117" w:type="dxa"/>
            <w:gridSpan w:val="4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3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-</w:t>
            </w:r>
            <w:r>
              <w:rPr>
                <w:b/>
                <w:bCs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Contraintes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de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maintenance</w:t>
            </w:r>
          </w:p>
        </w:tc>
      </w:tr>
      <w:tr w:rsidR="00E338A6" w:rsidTr="00FD3C16">
        <w:trPr>
          <w:trHeight w:val="462"/>
        </w:trPr>
        <w:tc>
          <w:tcPr>
            <w:tcW w:w="456" w:type="dxa"/>
            <w:tcBorders>
              <w:top w:val="single" w:sz="8" w:space="0" w:color="000000"/>
              <w:left w:val="single" w:sz="18" w:space="0" w:color="000000"/>
              <w:bottom w:val="none" w:sz="6" w:space="0" w:color="auto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338A6" w:rsidRPr="006512AA" w:rsidRDefault="00E338A6" w:rsidP="00FD3C16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7"/>
              <w:rPr>
                <w:rFonts w:ascii="Times New Roman" w:hAnsi="Times New Roman" w:cs="Times New Roman"/>
                <w:sz w:val="14"/>
                <w:szCs w:val="14"/>
              </w:rPr>
            </w:pPr>
            <w:r w:rsidRPr="006512AA">
              <w:rPr>
                <w:w w:val="105"/>
                <w:sz w:val="15"/>
                <w:szCs w:val="15"/>
              </w:rPr>
              <w:t>Intervention en salles musé</w:t>
            </w:r>
            <w:r>
              <w:rPr>
                <w:w w:val="105"/>
                <w:sz w:val="15"/>
                <w:szCs w:val="15"/>
              </w:rPr>
              <w:t>o</w:t>
            </w:r>
            <w:r w:rsidRPr="006512AA">
              <w:rPr>
                <w:w w:val="105"/>
                <w:sz w:val="15"/>
                <w:szCs w:val="15"/>
              </w:rPr>
              <w:t>graphiques conditionné</w:t>
            </w:r>
            <w:r>
              <w:rPr>
                <w:w w:val="105"/>
                <w:sz w:val="15"/>
                <w:szCs w:val="15"/>
              </w:rPr>
              <w:t>e</w:t>
            </w:r>
            <w:r w:rsidRPr="006512AA">
              <w:rPr>
                <w:w w:val="105"/>
                <w:sz w:val="15"/>
                <w:szCs w:val="15"/>
              </w:rPr>
              <w:t xml:space="preserve"> à l’exploitation et à l’ouverture du musée au public</w:t>
            </w:r>
          </w:p>
          <w:p w:rsidR="00E338A6" w:rsidRPr="006512AA" w:rsidRDefault="00E338A6" w:rsidP="00FD3C16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w w:val="105"/>
                <w:sz w:val="15"/>
                <w:szCs w:val="15"/>
              </w:rPr>
              <w:t>Continuité de service à maintenir</w:t>
            </w:r>
          </w:p>
          <w:p w:rsidR="00E338A6" w:rsidRPr="006512AA" w:rsidRDefault="00E338A6" w:rsidP="00FD3C16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w w:val="105"/>
                <w:sz w:val="15"/>
                <w:szCs w:val="15"/>
              </w:rPr>
              <w:t>Accès en salles muséographiques conditionné</w:t>
            </w:r>
          </w:p>
          <w:p w:rsidR="00E338A6" w:rsidRPr="006512AA" w:rsidRDefault="00E338A6" w:rsidP="00FD3C16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w w:val="105"/>
                <w:sz w:val="15"/>
                <w:szCs w:val="15"/>
              </w:rPr>
              <w:t>Accès à certaines zones soumis à l’autorisation du PC ou à l’accompagnement d’un agent de sûreté</w:t>
            </w:r>
          </w:p>
          <w:p w:rsidR="00E338A6" w:rsidRDefault="00E338A6" w:rsidP="00FD3C16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before="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w w:val="105"/>
                <w:sz w:val="15"/>
                <w:szCs w:val="15"/>
              </w:rPr>
              <w:t>Evénements / Mécénats / Visites protocolaires pouvant contraindre les interventions</w:t>
            </w:r>
          </w:p>
        </w:tc>
        <w:tc>
          <w:tcPr>
            <w:tcW w:w="4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B460F2" w:rsidRDefault="00B460F2">
      <w:pPr>
        <w:rPr>
          <w:rFonts w:ascii="Times New Roman" w:hAnsi="Times New Roman" w:cs="Times New Roman"/>
          <w:sz w:val="2"/>
          <w:szCs w:val="2"/>
        </w:rPr>
        <w:sectPr w:rsidR="00B460F2">
          <w:pgSz w:w="11910" w:h="16840"/>
          <w:pgMar w:top="1060" w:right="280" w:bottom="700" w:left="260" w:header="0" w:footer="508" w:gutter="0"/>
          <w:cols w:space="720"/>
          <w:noEndnote/>
        </w:sectPr>
      </w:pPr>
    </w:p>
    <w:p w:rsidR="00B460F2" w:rsidRDefault="00B460F2">
      <w:pPr>
        <w:pStyle w:val="Corpsdetexte"/>
        <w:kinsoku w:val="0"/>
        <w:overflowPunct w:val="0"/>
        <w:spacing w:before="120"/>
        <w:rPr>
          <w:sz w:val="20"/>
          <w:szCs w:val="20"/>
        </w:rPr>
      </w:pPr>
      <w:bookmarkStart w:id="0" w:name="_GoBack"/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4189"/>
        <w:gridCol w:w="2103"/>
        <w:gridCol w:w="2396"/>
        <w:gridCol w:w="1973"/>
      </w:tblGrid>
      <w:tr w:rsidR="00E338A6" w:rsidTr="00FD3C16">
        <w:trPr>
          <w:trHeight w:val="462"/>
        </w:trPr>
        <w:tc>
          <w:tcPr>
            <w:tcW w:w="11117" w:type="dxa"/>
            <w:gridSpan w:val="5"/>
            <w:tcBorders>
              <w:top w:val="none" w:sz="6" w:space="0" w:color="auto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00AFEF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279" w:lineRule="exact"/>
              <w:ind w:left="39"/>
              <w:rPr>
                <w:b/>
                <w:bCs/>
                <w:color w:val="FFFFFF"/>
                <w:spacing w:val="-2"/>
                <w:sz w:val="23"/>
                <w:szCs w:val="23"/>
              </w:rPr>
            </w:pPr>
            <w:r>
              <w:rPr>
                <w:b/>
                <w:bCs/>
                <w:color w:val="FFFFFF"/>
                <w:sz w:val="23"/>
                <w:szCs w:val="23"/>
              </w:rPr>
              <w:t>Plomberie</w:t>
            </w:r>
            <w:r>
              <w:rPr>
                <w:b/>
                <w:bCs/>
                <w:color w:val="FFFFFF"/>
                <w:spacing w:val="1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-</w:t>
            </w:r>
            <w:r>
              <w:rPr>
                <w:b/>
                <w:bCs/>
                <w:color w:val="FFFFFF"/>
                <w:spacing w:val="3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z w:val="23"/>
                <w:szCs w:val="23"/>
              </w:rPr>
              <w:t>Protection</w:t>
            </w:r>
            <w:r>
              <w:rPr>
                <w:b/>
                <w:bCs/>
                <w:color w:val="FFFFFF"/>
                <w:spacing w:val="1"/>
                <w:sz w:val="23"/>
                <w:szCs w:val="23"/>
              </w:rPr>
              <w:t xml:space="preserve"> </w:t>
            </w:r>
            <w:r>
              <w:rPr>
                <w:b/>
                <w:bCs/>
                <w:color w:val="FFFFFF"/>
                <w:spacing w:val="-2"/>
                <w:sz w:val="23"/>
                <w:szCs w:val="23"/>
              </w:rPr>
              <w:t>incendie</w:t>
            </w:r>
          </w:p>
        </w:tc>
      </w:tr>
      <w:bookmarkEnd w:id="0"/>
      <w:tr w:rsidR="00E338A6" w:rsidTr="00FD3C16">
        <w:trPr>
          <w:trHeight w:val="268"/>
        </w:trPr>
        <w:tc>
          <w:tcPr>
            <w:tcW w:w="11117" w:type="dxa"/>
            <w:gridSpan w:val="5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2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4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-</w:t>
            </w:r>
            <w:r>
              <w:rPr>
                <w:b/>
                <w:bCs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Installations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critiques</w:t>
            </w:r>
          </w:p>
        </w:tc>
      </w:tr>
      <w:tr w:rsidR="00E338A6" w:rsidTr="00FD3C16">
        <w:trPr>
          <w:trHeight w:val="577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6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 w:line="276" w:lineRule="auto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toute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installation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dans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mesure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où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sécurité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personnes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biens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est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jeu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(notamment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toute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fuite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importante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sur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un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 xml:space="preserve">réseau </w:t>
            </w:r>
            <w:r>
              <w:rPr>
                <w:spacing w:val="-2"/>
                <w:w w:val="105"/>
                <w:sz w:val="15"/>
                <w:szCs w:val="15"/>
              </w:rPr>
              <w:t>hydraulique),</w:t>
            </w:r>
          </w:p>
        </w:tc>
      </w:tr>
      <w:tr w:rsidR="00E338A6" w:rsidTr="00FD3C16">
        <w:trPr>
          <w:trHeight w:val="268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installations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surpression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d'eau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ville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ou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incendie,</w:t>
            </w:r>
          </w:p>
        </w:tc>
      </w:tr>
      <w:tr w:rsidR="00E338A6" w:rsidTr="00FD3C16">
        <w:trPr>
          <w:trHeight w:val="1371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numPr>
                <w:ilvl w:val="0"/>
                <w:numId w:val="1"/>
              </w:numPr>
              <w:tabs>
                <w:tab w:val="left" w:pos="135"/>
              </w:tabs>
              <w:kinsoku w:val="0"/>
              <w:overflowPunct w:val="0"/>
              <w:spacing w:before="7"/>
              <w:ind w:left="135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relevage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eaux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: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pompes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relevage,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aéro-éjecteurs,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compresseurs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d'air</w:t>
            </w:r>
          </w:p>
          <w:p w:rsidR="00E338A6" w:rsidRDefault="00E338A6" w:rsidP="00FD3C16">
            <w:pPr>
              <w:pStyle w:val="TableParagraph"/>
              <w:numPr>
                <w:ilvl w:val="0"/>
                <w:numId w:val="1"/>
              </w:numPr>
              <w:tabs>
                <w:tab w:val="left" w:pos="135"/>
              </w:tabs>
              <w:kinsoku w:val="0"/>
              <w:overflowPunct w:val="0"/>
              <w:spacing w:before="27"/>
              <w:ind w:left="135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protection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contre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dégâts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eaux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: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réseaux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d’évacuation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d’eau,</w:t>
            </w:r>
          </w:p>
          <w:p w:rsidR="00E338A6" w:rsidRDefault="00E338A6" w:rsidP="00FD3C16">
            <w:pPr>
              <w:pStyle w:val="TableParagraph"/>
              <w:numPr>
                <w:ilvl w:val="0"/>
                <w:numId w:val="1"/>
              </w:numPr>
              <w:tabs>
                <w:tab w:val="left" w:pos="135"/>
              </w:tabs>
              <w:kinsoku w:val="0"/>
              <w:overflowPunct w:val="0"/>
              <w:spacing w:before="27"/>
              <w:ind w:left="135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protection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incendie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: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installations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sprinklers,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RIA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colonnes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humides</w:t>
            </w:r>
          </w:p>
          <w:p w:rsidR="00E338A6" w:rsidRDefault="00E338A6" w:rsidP="00FD3C16">
            <w:pPr>
              <w:pStyle w:val="TableParagraph"/>
              <w:numPr>
                <w:ilvl w:val="0"/>
                <w:numId w:val="1"/>
              </w:numPr>
              <w:tabs>
                <w:tab w:val="left" w:pos="135"/>
              </w:tabs>
              <w:kinsoku w:val="0"/>
              <w:overflowPunct w:val="0"/>
              <w:spacing w:before="28"/>
              <w:ind w:left="135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Le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traitement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eaux: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bi-osmoseur,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adoucisseurs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local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technique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Oratoire</w:t>
            </w:r>
          </w:p>
          <w:p w:rsidR="00E338A6" w:rsidRDefault="00E338A6" w:rsidP="00FD3C16">
            <w:pPr>
              <w:pStyle w:val="TableParagraph"/>
              <w:numPr>
                <w:ilvl w:val="0"/>
                <w:numId w:val="1"/>
              </w:numPr>
              <w:tabs>
                <w:tab w:val="left" w:pos="135"/>
              </w:tabs>
              <w:kinsoku w:val="0"/>
              <w:overflowPunct w:val="0"/>
              <w:spacing w:before="27"/>
              <w:ind w:left="135" w:hanging="95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toutes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alarmes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TA3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émises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par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GTC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Panorama</w:t>
            </w:r>
          </w:p>
        </w:tc>
      </w:tr>
      <w:tr w:rsidR="00E338A6" w:rsidTr="00FD3C16">
        <w:trPr>
          <w:trHeight w:val="81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6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10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-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toute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installation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dont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dysfonctionnement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affecte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spacing w:val="-10"/>
                <w:w w:val="105"/>
                <w:sz w:val="15"/>
                <w:szCs w:val="15"/>
              </w:rPr>
              <w:t>:</w:t>
            </w:r>
          </w:p>
          <w:p w:rsidR="00E338A6" w:rsidRDefault="00E338A6" w:rsidP="00FD3C16">
            <w:pPr>
              <w:pStyle w:val="TableParagraph"/>
              <w:kinsoku w:val="0"/>
              <w:overflowPunct w:val="0"/>
              <w:spacing w:before="2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.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les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locaux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électriques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informatiques,</w:t>
            </w:r>
          </w:p>
        </w:tc>
      </w:tr>
      <w:tr w:rsidR="00E338A6" w:rsidTr="00FD3C16">
        <w:trPr>
          <w:trHeight w:val="268"/>
        </w:trPr>
        <w:tc>
          <w:tcPr>
            <w:tcW w:w="11117" w:type="dxa"/>
            <w:gridSpan w:val="5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5</w:t>
            </w:r>
            <w:r>
              <w:rPr>
                <w:b/>
                <w:bCs/>
                <w:spacing w:val="-8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-</w:t>
            </w:r>
            <w:r>
              <w:rPr>
                <w:b/>
                <w:bCs/>
                <w:spacing w:val="-8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Exigences</w:t>
            </w:r>
            <w:r>
              <w:rPr>
                <w:b/>
                <w:bCs/>
                <w:spacing w:val="-7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-</w:t>
            </w:r>
            <w:r>
              <w:rPr>
                <w:b/>
                <w:bCs/>
                <w:spacing w:val="-8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Délais</w:t>
            </w:r>
          </w:p>
        </w:tc>
      </w:tr>
      <w:tr w:rsidR="00E338A6" w:rsidTr="00FD3C16">
        <w:trPr>
          <w:trHeight w:val="462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4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Délais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38A6" w:rsidTr="00FD3C16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4"/>
              <w:ind w:left="41" w:right="3"/>
              <w:jc w:val="center"/>
              <w:rPr>
                <w:b/>
                <w:bCs/>
                <w:spacing w:val="-5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Installations</w:t>
            </w:r>
            <w:r>
              <w:rPr>
                <w:b/>
                <w:bCs/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critiques</w:t>
            </w:r>
            <w:r>
              <w:rPr>
                <w:b/>
                <w:bCs/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>C1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4"/>
              <w:ind w:left="42" w:right="1"/>
              <w:jc w:val="center"/>
              <w:rPr>
                <w:b/>
                <w:bCs/>
                <w:spacing w:val="-5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Astreinte</w:t>
            </w:r>
            <w:r>
              <w:rPr>
                <w:b/>
                <w:bCs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24/24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-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>7/7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4"/>
              <w:ind w:left="97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Permanence</w:t>
            </w:r>
            <w:r>
              <w:rPr>
                <w:b/>
                <w:bCs/>
                <w:spacing w:val="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(présence</w:t>
            </w:r>
          </w:p>
        </w:tc>
      </w:tr>
      <w:tr w:rsidR="00E338A6" w:rsidTr="00FD3C16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Délai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prise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en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compte</w:t>
            </w:r>
          </w:p>
        </w:tc>
        <w:tc>
          <w:tcPr>
            <w:tcW w:w="4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54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10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min</w:t>
            </w:r>
          </w:p>
        </w:tc>
      </w:tr>
      <w:tr w:rsidR="00E338A6" w:rsidTr="00FD3C16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Délai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d'intervention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2" w:right="3"/>
              <w:jc w:val="center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</w:t>
            </w:r>
            <w:r>
              <w:rPr>
                <w:spacing w:val="-2"/>
                <w:w w:val="105"/>
                <w:sz w:val="15"/>
                <w:szCs w:val="15"/>
              </w:rPr>
              <w:t xml:space="preserve"> heures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685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20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min</w:t>
            </w:r>
          </w:p>
        </w:tc>
      </w:tr>
      <w:tr w:rsidR="00E338A6" w:rsidTr="00FD3C16">
        <w:trPr>
          <w:trHeight w:val="268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Délai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dépannage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même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provisoire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2" w:right="3"/>
              <w:jc w:val="center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4</w:t>
            </w:r>
            <w:r>
              <w:rPr>
                <w:spacing w:val="-2"/>
                <w:w w:val="105"/>
                <w:sz w:val="15"/>
                <w:szCs w:val="15"/>
              </w:rPr>
              <w:t xml:space="preserve"> heures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616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</w:t>
            </w:r>
            <w:r>
              <w:rPr>
                <w:spacing w:val="-2"/>
                <w:w w:val="105"/>
                <w:sz w:val="15"/>
                <w:szCs w:val="15"/>
              </w:rPr>
              <w:t xml:space="preserve"> heures</w:t>
            </w:r>
          </w:p>
        </w:tc>
      </w:tr>
      <w:tr w:rsidR="00E338A6" w:rsidTr="00FD3C16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Délai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remise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en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état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définitive</w:t>
            </w:r>
          </w:p>
        </w:tc>
        <w:tc>
          <w:tcPr>
            <w:tcW w:w="4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54"/>
              <w:jc w:val="center"/>
              <w:rPr>
                <w:spacing w:val="-2"/>
                <w:w w:val="105"/>
                <w:sz w:val="15"/>
                <w:szCs w:val="15"/>
              </w:rPr>
            </w:pPr>
            <w:r>
              <w:rPr>
                <w:rFonts w:ascii="Calibri" w:hAnsi="Calibri" w:cs="Calibri"/>
                <w:w w:val="105"/>
                <w:sz w:val="15"/>
                <w:szCs w:val="15"/>
              </w:rPr>
              <w:t>≤</w:t>
            </w:r>
            <w:r>
              <w:rPr>
                <w:rFonts w:ascii="Calibri" w:hAnsi="Calibri" w:cs="Calibri"/>
                <w:spacing w:val="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jours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ouvrés</w:t>
            </w:r>
          </w:p>
        </w:tc>
      </w:tr>
      <w:tr w:rsidR="00E338A6" w:rsidTr="00FD3C16">
        <w:trPr>
          <w:trHeight w:val="268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4"/>
              <w:ind w:left="41"/>
              <w:jc w:val="center"/>
              <w:rPr>
                <w:b/>
                <w:bCs/>
                <w:spacing w:val="-5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Autres</w:t>
            </w:r>
            <w:r>
              <w:rPr>
                <w:b/>
                <w:bCs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installations</w:t>
            </w:r>
            <w:r>
              <w:rPr>
                <w:b/>
                <w:bCs/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>C2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4"/>
              <w:ind w:left="42" w:right="1"/>
              <w:jc w:val="center"/>
              <w:rPr>
                <w:b/>
                <w:bCs/>
                <w:spacing w:val="-5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Astreinte</w:t>
            </w:r>
            <w:r>
              <w:rPr>
                <w:b/>
                <w:bCs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24/24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-</w:t>
            </w:r>
            <w:r>
              <w:rPr>
                <w:b/>
                <w:bCs/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>7/7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4"/>
              <w:ind w:left="97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Permanence</w:t>
            </w:r>
            <w:r>
              <w:rPr>
                <w:b/>
                <w:bCs/>
                <w:spacing w:val="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(présence</w:t>
            </w:r>
          </w:p>
        </w:tc>
      </w:tr>
      <w:tr w:rsidR="00E338A6" w:rsidTr="00FD3C16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Délai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prise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en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compte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2" w:right="2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10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min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685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2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30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min</w:t>
            </w:r>
          </w:p>
        </w:tc>
      </w:tr>
      <w:tr w:rsidR="00E338A6" w:rsidTr="00FD3C16">
        <w:trPr>
          <w:trHeight w:val="268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Délai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d'intervention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2" w:right="3"/>
              <w:jc w:val="center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</w:t>
            </w:r>
            <w:r>
              <w:rPr>
                <w:spacing w:val="-2"/>
                <w:w w:val="105"/>
                <w:sz w:val="15"/>
                <w:szCs w:val="15"/>
              </w:rPr>
              <w:t xml:space="preserve"> heures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616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</w:t>
            </w:r>
            <w:r>
              <w:rPr>
                <w:spacing w:val="-2"/>
                <w:w w:val="105"/>
                <w:sz w:val="15"/>
                <w:szCs w:val="15"/>
              </w:rPr>
              <w:t xml:space="preserve"> heures</w:t>
            </w:r>
          </w:p>
        </w:tc>
      </w:tr>
      <w:tr w:rsidR="00E338A6" w:rsidTr="00FD3C16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Délai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dépannage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même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provisoire</w:t>
            </w:r>
          </w:p>
        </w:tc>
        <w:tc>
          <w:tcPr>
            <w:tcW w:w="2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2" w:right="3"/>
              <w:jc w:val="center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4</w:t>
            </w:r>
            <w:r>
              <w:rPr>
                <w:spacing w:val="-2"/>
                <w:w w:val="105"/>
                <w:sz w:val="15"/>
                <w:szCs w:val="15"/>
              </w:rPr>
              <w:t xml:space="preserve"> heures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616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≤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4</w:t>
            </w:r>
            <w:r>
              <w:rPr>
                <w:spacing w:val="-2"/>
                <w:w w:val="105"/>
                <w:sz w:val="15"/>
                <w:szCs w:val="15"/>
              </w:rPr>
              <w:t xml:space="preserve"> heures</w:t>
            </w:r>
          </w:p>
        </w:tc>
      </w:tr>
      <w:tr w:rsidR="00E338A6" w:rsidTr="00FD3C16">
        <w:trPr>
          <w:trHeight w:val="267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Délai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remise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en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état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définitive</w:t>
            </w:r>
          </w:p>
        </w:tc>
        <w:tc>
          <w:tcPr>
            <w:tcW w:w="4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7"/>
              <w:ind w:left="54"/>
              <w:jc w:val="center"/>
              <w:rPr>
                <w:spacing w:val="-2"/>
                <w:w w:val="105"/>
                <w:sz w:val="15"/>
                <w:szCs w:val="15"/>
              </w:rPr>
            </w:pPr>
            <w:r>
              <w:rPr>
                <w:rFonts w:ascii="Calibri" w:hAnsi="Calibri" w:cs="Calibri"/>
                <w:w w:val="105"/>
                <w:sz w:val="15"/>
                <w:szCs w:val="15"/>
              </w:rPr>
              <w:t>≤</w:t>
            </w:r>
            <w:r>
              <w:rPr>
                <w:rFonts w:ascii="Calibri" w:hAnsi="Calibri" w:cs="Calibri"/>
                <w:spacing w:val="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8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jours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ouvrés</w:t>
            </w:r>
          </w:p>
        </w:tc>
      </w:tr>
      <w:tr w:rsidR="00E338A6" w:rsidTr="00FD3C16">
        <w:trPr>
          <w:trHeight w:val="268"/>
        </w:trPr>
        <w:tc>
          <w:tcPr>
            <w:tcW w:w="11117" w:type="dxa"/>
            <w:gridSpan w:val="5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BEBEBE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1"/>
              <w:ind w:left="32"/>
              <w:rPr>
                <w:b/>
                <w:bCs/>
                <w:spacing w:val="-2"/>
                <w:w w:val="105"/>
                <w:sz w:val="17"/>
                <w:szCs w:val="17"/>
              </w:rPr>
            </w:pPr>
            <w:r>
              <w:rPr>
                <w:b/>
                <w:bCs/>
                <w:w w:val="105"/>
                <w:sz w:val="17"/>
                <w:szCs w:val="17"/>
              </w:rPr>
              <w:t>6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-</w:t>
            </w:r>
            <w:r>
              <w:rPr>
                <w:b/>
                <w:bCs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Exigences</w:t>
            </w:r>
            <w:r>
              <w:rPr>
                <w:b/>
                <w:bCs/>
                <w:spacing w:val="-10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-</w:t>
            </w:r>
            <w:r>
              <w:rPr>
                <w:b/>
                <w:bCs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w w:val="105"/>
                <w:sz w:val="17"/>
                <w:szCs w:val="17"/>
              </w:rPr>
              <w:t>Résultats</w:t>
            </w:r>
            <w:r>
              <w:rPr>
                <w:b/>
                <w:bCs/>
                <w:spacing w:val="-9"/>
                <w:w w:val="105"/>
                <w:sz w:val="17"/>
                <w:szCs w:val="17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7"/>
                <w:szCs w:val="17"/>
              </w:rPr>
              <w:t>attendus</w:t>
            </w:r>
          </w:p>
        </w:tc>
      </w:tr>
      <w:tr w:rsidR="00E338A6" w:rsidTr="00FD3C16">
        <w:trPr>
          <w:trHeight w:val="255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6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before="4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Consignes</w:t>
            </w:r>
          </w:p>
        </w:tc>
      </w:tr>
      <w:tr w:rsidR="00E338A6" w:rsidTr="00FD3C16">
        <w:trPr>
          <w:trHeight w:val="24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A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6" w:lineRule="exact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Zone</w:t>
            </w:r>
            <w:r>
              <w:rPr>
                <w:b/>
                <w:bCs/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ou</w:t>
            </w:r>
            <w:r>
              <w:rPr>
                <w:b/>
                <w:bCs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Equipement</w:t>
            </w:r>
          </w:p>
        </w:tc>
        <w:tc>
          <w:tcPr>
            <w:tcW w:w="4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C9A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6" w:lineRule="exact"/>
              <w:ind w:left="38"/>
              <w:jc w:val="center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Objectifs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FCC9A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6" w:lineRule="exact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Tolérance</w:t>
            </w:r>
          </w:p>
        </w:tc>
      </w:tr>
      <w:tr w:rsidR="00E338A6" w:rsidTr="00FD3C16">
        <w:trPr>
          <w:trHeight w:val="24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spacing w:val="-2"/>
                <w:w w:val="105"/>
                <w:sz w:val="15"/>
                <w:szCs w:val="15"/>
              </w:rPr>
              <w:t>Adoucisseurs</w:t>
            </w:r>
          </w:p>
        </w:tc>
        <w:tc>
          <w:tcPr>
            <w:tcW w:w="4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TH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=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0°F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en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sortie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adoucisseur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55" w:right="1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+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1°</w:t>
            </w:r>
          </w:p>
        </w:tc>
      </w:tr>
      <w:tr w:rsidR="00E338A6" w:rsidTr="00FD3C16">
        <w:trPr>
          <w:trHeight w:val="24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spacing w:val="-2"/>
                <w:w w:val="105"/>
                <w:sz w:val="15"/>
                <w:szCs w:val="15"/>
              </w:rPr>
              <w:t>Osmoseur</w:t>
            </w:r>
          </w:p>
        </w:tc>
        <w:tc>
          <w:tcPr>
            <w:tcW w:w="4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86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TH=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0°F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conductivité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&lt;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20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rFonts w:ascii="Calibri" w:hAnsi="Calibri" w:cs="Calibri"/>
                <w:spacing w:val="-2"/>
                <w:w w:val="105"/>
                <w:sz w:val="15"/>
                <w:szCs w:val="15"/>
              </w:rPr>
              <w:t>µ</w:t>
            </w:r>
            <w:r>
              <w:rPr>
                <w:spacing w:val="-2"/>
                <w:w w:val="105"/>
                <w:sz w:val="15"/>
                <w:szCs w:val="15"/>
              </w:rPr>
              <w:t>S/cm²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223" w:lineRule="exact"/>
              <w:ind w:left="635"/>
              <w:rPr>
                <w:spacing w:val="-2"/>
                <w:w w:val="105"/>
                <w:sz w:val="20"/>
                <w:szCs w:val="20"/>
              </w:rPr>
            </w:pPr>
            <w:r>
              <w:rPr>
                <w:w w:val="105"/>
                <w:sz w:val="15"/>
                <w:szCs w:val="15"/>
              </w:rPr>
              <w:t>+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1°/+1</w:t>
            </w:r>
            <w:r>
              <w:rPr>
                <w:rFonts w:ascii="Calibri" w:hAnsi="Calibri" w:cs="Calibri"/>
                <w:spacing w:val="-2"/>
                <w:w w:val="105"/>
                <w:sz w:val="15"/>
                <w:szCs w:val="15"/>
              </w:rPr>
              <w:t>µ</w:t>
            </w:r>
            <w:r>
              <w:rPr>
                <w:spacing w:val="-2"/>
                <w:w w:val="105"/>
                <w:sz w:val="20"/>
                <w:szCs w:val="20"/>
              </w:rPr>
              <w:t>S</w:t>
            </w:r>
          </w:p>
        </w:tc>
      </w:tr>
      <w:tr w:rsidR="00E338A6" w:rsidTr="00FD3C16">
        <w:trPr>
          <w:trHeight w:val="24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Eau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chaude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sanitaire</w:t>
            </w:r>
          </w:p>
        </w:tc>
        <w:tc>
          <w:tcPr>
            <w:tcW w:w="4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4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Respect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consigne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proofErr w:type="spellStart"/>
            <w:r>
              <w:rPr>
                <w:w w:val="105"/>
                <w:sz w:val="15"/>
                <w:szCs w:val="15"/>
              </w:rPr>
              <w:t>Temp</w:t>
            </w:r>
            <w:proofErr w:type="spellEnd"/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=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spacing w:val="-4"/>
                <w:w w:val="105"/>
                <w:sz w:val="15"/>
                <w:szCs w:val="15"/>
              </w:rPr>
              <w:t>55°C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55" w:right="4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2°C</w:t>
            </w:r>
          </w:p>
        </w:tc>
      </w:tr>
      <w:tr w:rsidR="00E338A6" w:rsidTr="00FD3C16">
        <w:trPr>
          <w:trHeight w:val="24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Eau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chaude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sanitaire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restaurant</w:t>
            </w:r>
          </w:p>
        </w:tc>
        <w:tc>
          <w:tcPr>
            <w:tcW w:w="44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TH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=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15°F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ou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TH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7°F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55" w:right="1"/>
              <w:jc w:val="center"/>
              <w:rPr>
                <w:spacing w:val="-5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+/-</w:t>
            </w:r>
            <w:r>
              <w:rPr>
                <w:spacing w:val="-3"/>
                <w:w w:val="105"/>
                <w:sz w:val="15"/>
                <w:szCs w:val="15"/>
              </w:rPr>
              <w:t xml:space="preserve"> </w:t>
            </w:r>
            <w:r>
              <w:rPr>
                <w:spacing w:val="-5"/>
                <w:w w:val="105"/>
                <w:sz w:val="15"/>
                <w:szCs w:val="15"/>
              </w:rPr>
              <w:t>2°</w:t>
            </w:r>
          </w:p>
        </w:tc>
      </w:tr>
      <w:tr w:rsidR="00E338A6" w:rsidTr="00FD3C16">
        <w:trPr>
          <w:trHeight w:val="24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6" w:lineRule="exact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Indisponibilités</w:t>
            </w:r>
            <w:r>
              <w:rPr>
                <w:b/>
                <w:bCs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/</w:t>
            </w:r>
            <w:r>
              <w:rPr>
                <w:b/>
                <w:bCs/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Défaillances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6" w:lineRule="exact"/>
              <w:ind w:left="40"/>
              <w:rPr>
                <w:b/>
                <w:bCs/>
                <w:spacing w:val="-5"/>
                <w:w w:val="105"/>
                <w:sz w:val="15"/>
                <w:szCs w:val="15"/>
              </w:rPr>
            </w:pPr>
            <w:r>
              <w:rPr>
                <w:b/>
                <w:bCs/>
                <w:w w:val="105"/>
                <w:sz w:val="15"/>
                <w:szCs w:val="15"/>
              </w:rPr>
              <w:t>Nombre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maxi</w:t>
            </w:r>
            <w:r>
              <w:rPr>
                <w:b/>
                <w:bCs/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b/>
                <w:bCs/>
                <w:w w:val="105"/>
                <w:sz w:val="15"/>
                <w:szCs w:val="15"/>
              </w:rPr>
              <w:t>/</w:t>
            </w:r>
            <w:r>
              <w:rPr>
                <w:b/>
                <w:bCs/>
                <w:spacing w:val="-5"/>
                <w:w w:val="105"/>
                <w:sz w:val="15"/>
                <w:szCs w:val="15"/>
              </w:rPr>
              <w:t xml:space="preserve"> an</w:t>
            </w:r>
          </w:p>
        </w:tc>
      </w:tr>
      <w:tr w:rsidR="00E338A6" w:rsidTr="00FD3C16">
        <w:trPr>
          <w:trHeight w:val="24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Défaillance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totale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sprinkler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55" w:right="1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0</w:t>
            </w:r>
          </w:p>
        </w:tc>
      </w:tr>
      <w:tr w:rsidR="00E338A6" w:rsidTr="00FD3C16">
        <w:trPr>
          <w:trHeight w:val="24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Défaillance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totale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surpression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arrosage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55" w:right="1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</w:tr>
      <w:tr w:rsidR="00E338A6" w:rsidTr="00FD3C16">
        <w:trPr>
          <w:trHeight w:val="24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tabs>
                <w:tab w:val="left" w:pos="5820"/>
              </w:tabs>
              <w:kinsoku w:val="0"/>
              <w:overflowPunct w:val="0"/>
              <w:spacing w:line="179" w:lineRule="exact"/>
              <w:ind w:left="45"/>
              <w:rPr>
                <w:i/>
                <w:iCs/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Absence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partielle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sprinkler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(≥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1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zone)</w:t>
            </w:r>
            <w:r>
              <w:rPr>
                <w:sz w:val="15"/>
                <w:szCs w:val="15"/>
              </w:rPr>
              <w:tab/>
            </w:r>
            <w:r>
              <w:rPr>
                <w:i/>
                <w:iCs/>
                <w:spacing w:val="-2"/>
                <w:w w:val="105"/>
                <w:sz w:val="15"/>
                <w:szCs w:val="15"/>
              </w:rPr>
              <w:t>cumul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55" w:right="1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1</w:t>
            </w:r>
          </w:p>
        </w:tc>
      </w:tr>
      <w:tr w:rsidR="00E338A6" w:rsidTr="00FD3C16">
        <w:trPr>
          <w:trHeight w:val="24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spacing w:val="-2"/>
                <w:w w:val="105"/>
                <w:sz w:val="15"/>
                <w:szCs w:val="15"/>
              </w:rPr>
              <w:t>Absence</w:t>
            </w:r>
            <w:r>
              <w:rPr>
                <w:spacing w:val="-1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totale</w:t>
            </w:r>
            <w:r>
              <w:rPr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d'eau</w:t>
            </w:r>
            <w:r>
              <w:rPr>
                <w:spacing w:val="2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chaude</w:t>
            </w:r>
            <w:r>
              <w:rPr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sanitaire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55" w:right="1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2</w:t>
            </w:r>
          </w:p>
        </w:tc>
      </w:tr>
      <w:tr w:rsidR="00E338A6" w:rsidTr="00FD3C16">
        <w:trPr>
          <w:trHeight w:val="24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tabs>
                <w:tab w:val="left" w:pos="5832"/>
              </w:tabs>
              <w:kinsoku w:val="0"/>
              <w:overflowPunct w:val="0"/>
              <w:spacing w:line="179" w:lineRule="exact"/>
              <w:ind w:left="45"/>
              <w:rPr>
                <w:i/>
                <w:iCs/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Absence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partielle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eau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(&gt;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1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bloc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sanitaire)</w:t>
            </w:r>
            <w:r>
              <w:rPr>
                <w:sz w:val="15"/>
                <w:szCs w:val="15"/>
              </w:rPr>
              <w:tab/>
            </w:r>
            <w:r>
              <w:rPr>
                <w:i/>
                <w:iCs/>
                <w:spacing w:val="-2"/>
                <w:w w:val="105"/>
                <w:sz w:val="15"/>
                <w:szCs w:val="15"/>
              </w:rPr>
              <w:t>cumul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55" w:right="1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</w:tr>
      <w:tr w:rsidR="00E338A6" w:rsidTr="00FD3C16">
        <w:trPr>
          <w:trHeight w:val="24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tabs>
                <w:tab w:val="left" w:pos="5813"/>
              </w:tabs>
              <w:kinsoku w:val="0"/>
              <w:overflowPunct w:val="0"/>
              <w:spacing w:line="179" w:lineRule="exact"/>
              <w:ind w:left="40"/>
              <w:rPr>
                <w:i/>
                <w:iCs/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Absence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partielle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ECS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(&gt;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1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bloc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sanitaire)</w:t>
            </w:r>
            <w:r>
              <w:rPr>
                <w:sz w:val="15"/>
                <w:szCs w:val="15"/>
              </w:rPr>
              <w:tab/>
            </w:r>
            <w:r>
              <w:rPr>
                <w:i/>
                <w:iCs/>
                <w:spacing w:val="-2"/>
                <w:w w:val="105"/>
                <w:sz w:val="15"/>
                <w:szCs w:val="15"/>
              </w:rPr>
              <w:t>cumul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55" w:right="1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5</w:t>
            </w:r>
          </w:p>
        </w:tc>
      </w:tr>
      <w:tr w:rsidR="00E338A6" w:rsidTr="00FD3C16">
        <w:trPr>
          <w:trHeight w:val="24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Indisponibilités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sanitaire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Urinoirs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(&gt;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urinoirs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dans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un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même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bloc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sanitaire)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55" w:right="1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2</w:t>
            </w:r>
          </w:p>
        </w:tc>
      </w:tr>
      <w:tr w:rsidR="00E338A6" w:rsidTr="00FD3C16">
        <w:trPr>
          <w:trHeight w:val="24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indisponibilités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sanitaire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Cabines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(&gt;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2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cabines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dans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un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même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bloc</w:t>
            </w:r>
            <w:r>
              <w:rPr>
                <w:spacing w:val="-5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sanitaire)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55" w:right="1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2</w:t>
            </w:r>
          </w:p>
        </w:tc>
      </w:tr>
      <w:tr w:rsidR="00E338A6" w:rsidTr="00FD3C16">
        <w:trPr>
          <w:trHeight w:val="24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Indisponibilités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sanitaire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(&gt;2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bloc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sanitaire)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55" w:right="1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2</w:t>
            </w:r>
          </w:p>
        </w:tc>
      </w:tr>
      <w:tr w:rsidR="00E338A6" w:rsidTr="00FD3C16">
        <w:trPr>
          <w:trHeight w:val="490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Détection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d'eau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récurent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fait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du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manque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d'intervention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dépannage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du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Titulaire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sur</w:t>
            </w:r>
            <w:r>
              <w:rPr>
                <w:spacing w:val="-6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la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même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défaillance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55" w:right="1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3</w:t>
            </w:r>
          </w:p>
        </w:tc>
      </w:tr>
      <w:tr w:rsidR="00E338A6" w:rsidTr="00FD3C16">
        <w:trPr>
          <w:trHeight w:val="24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Défaillance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relevage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engendrant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débordement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55" w:right="1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0</w:t>
            </w:r>
          </w:p>
        </w:tc>
      </w:tr>
      <w:tr w:rsidR="00E338A6" w:rsidTr="00FD3C16">
        <w:trPr>
          <w:trHeight w:val="24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6" w:lineRule="exact"/>
              <w:ind w:left="40"/>
              <w:rPr>
                <w:b/>
                <w:bCs/>
                <w:spacing w:val="-2"/>
                <w:w w:val="105"/>
                <w:sz w:val="15"/>
                <w:szCs w:val="15"/>
              </w:rPr>
            </w:pPr>
            <w:r>
              <w:rPr>
                <w:b/>
                <w:bCs/>
                <w:spacing w:val="-2"/>
                <w:w w:val="105"/>
                <w:sz w:val="15"/>
                <w:szCs w:val="15"/>
              </w:rPr>
              <w:t>Résultats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D9D9D9"/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6" w:lineRule="exact"/>
              <w:ind w:left="55" w:right="2"/>
              <w:jc w:val="center"/>
              <w:rPr>
                <w:b/>
                <w:bCs/>
                <w:spacing w:val="-4"/>
                <w:w w:val="105"/>
                <w:sz w:val="15"/>
                <w:szCs w:val="15"/>
              </w:rPr>
            </w:pPr>
            <w:proofErr w:type="spellStart"/>
            <w:r>
              <w:rPr>
                <w:b/>
                <w:bCs/>
                <w:spacing w:val="-4"/>
                <w:w w:val="105"/>
                <w:sz w:val="15"/>
                <w:szCs w:val="15"/>
              </w:rPr>
              <w:t>Nbre</w:t>
            </w:r>
            <w:proofErr w:type="spellEnd"/>
          </w:p>
        </w:tc>
      </w:tr>
      <w:tr w:rsidR="00E338A6" w:rsidTr="00FD3C16">
        <w:trPr>
          <w:trHeight w:val="24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8" w:lineRule="exact"/>
              <w:ind w:left="40"/>
              <w:rPr>
                <w:spacing w:val="-4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Certificats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contrôles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disconnecteurs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présents</w:t>
            </w:r>
            <w:r>
              <w:rPr>
                <w:spacing w:val="-9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et</w:t>
            </w:r>
            <w:r>
              <w:rPr>
                <w:spacing w:val="-11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à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spacing w:val="-4"/>
                <w:w w:val="105"/>
                <w:sz w:val="15"/>
                <w:szCs w:val="15"/>
              </w:rPr>
              <w:t>jour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8" w:lineRule="exact"/>
              <w:ind w:left="55"/>
              <w:jc w:val="center"/>
              <w:rPr>
                <w:spacing w:val="-4"/>
                <w:w w:val="105"/>
                <w:sz w:val="15"/>
                <w:szCs w:val="15"/>
              </w:rPr>
            </w:pPr>
            <w:r>
              <w:rPr>
                <w:spacing w:val="-4"/>
                <w:w w:val="105"/>
                <w:sz w:val="15"/>
                <w:szCs w:val="15"/>
              </w:rPr>
              <w:t>100%</w:t>
            </w:r>
          </w:p>
        </w:tc>
      </w:tr>
      <w:tr w:rsidR="00E338A6" w:rsidTr="00FD3C16">
        <w:trPr>
          <w:trHeight w:val="242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Dépassements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seuils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  <w:szCs w:val="15"/>
              </w:rPr>
              <w:t>Legionnella</w:t>
            </w:r>
            <w:proofErr w:type="spellEnd"/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55" w:right="1"/>
              <w:jc w:val="center"/>
              <w:rPr>
                <w:spacing w:val="-10"/>
                <w:w w:val="105"/>
                <w:sz w:val="15"/>
                <w:szCs w:val="15"/>
              </w:rPr>
            </w:pPr>
            <w:r>
              <w:rPr>
                <w:spacing w:val="-10"/>
                <w:w w:val="105"/>
                <w:sz w:val="15"/>
                <w:szCs w:val="15"/>
              </w:rPr>
              <w:t>0</w:t>
            </w:r>
          </w:p>
        </w:tc>
      </w:tr>
      <w:tr w:rsidR="00E338A6" w:rsidTr="00FD3C16">
        <w:trPr>
          <w:trHeight w:val="243"/>
        </w:trPr>
        <w:tc>
          <w:tcPr>
            <w:tcW w:w="45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40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Rétablissement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en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cas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dépassement</w:t>
            </w:r>
            <w:r>
              <w:rPr>
                <w:spacing w:val="-10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de</w:t>
            </w:r>
            <w:r>
              <w:rPr>
                <w:spacing w:val="-7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seuils</w:t>
            </w:r>
            <w:r>
              <w:rPr>
                <w:spacing w:val="-8"/>
                <w:w w:val="105"/>
                <w:sz w:val="15"/>
                <w:szCs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  <w:szCs w:val="15"/>
              </w:rPr>
              <w:t>legionnella</w:t>
            </w:r>
            <w:proofErr w:type="spellEnd"/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E338A6" w:rsidRDefault="00E338A6" w:rsidP="00FD3C16">
            <w:pPr>
              <w:pStyle w:val="TableParagraph"/>
              <w:kinsoku w:val="0"/>
              <w:overflowPunct w:val="0"/>
              <w:spacing w:line="179" w:lineRule="exact"/>
              <w:ind w:left="284"/>
              <w:rPr>
                <w:spacing w:val="-2"/>
                <w:w w:val="105"/>
                <w:sz w:val="15"/>
                <w:szCs w:val="15"/>
              </w:rPr>
            </w:pPr>
            <w:r>
              <w:rPr>
                <w:w w:val="105"/>
                <w:sz w:val="15"/>
                <w:szCs w:val="15"/>
              </w:rPr>
              <w:t>max.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3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w w:val="105"/>
                <w:sz w:val="15"/>
                <w:szCs w:val="15"/>
              </w:rPr>
              <w:t>jours</w:t>
            </w:r>
            <w:r>
              <w:rPr>
                <w:spacing w:val="-4"/>
                <w:w w:val="105"/>
                <w:sz w:val="15"/>
                <w:szCs w:val="15"/>
              </w:rPr>
              <w:t xml:space="preserve"> </w:t>
            </w:r>
            <w:r>
              <w:rPr>
                <w:spacing w:val="-2"/>
                <w:w w:val="105"/>
                <w:sz w:val="15"/>
                <w:szCs w:val="15"/>
              </w:rPr>
              <w:t>ouvrés</w:t>
            </w:r>
          </w:p>
        </w:tc>
      </w:tr>
    </w:tbl>
    <w:p w:rsidR="00B460F2" w:rsidRDefault="00B460F2">
      <w:pPr>
        <w:rPr>
          <w:rFonts w:ascii="Times New Roman" w:hAnsi="Times New Roman" w:cs="Times New Roman"/>
          <w:sz w:val="20"/>
          <w:szCs w:val="20"/>
        </w:rPr>
        <w:sectPr w:rsidR="00B460F2" w:rsidSect="00E338A6">
          <w:pgSz w:w="11910" w:h="16840"/>
          <w:pgMar w:top="1276" w:right="280" w:bottom="700" w:left="260" w:header="0" w:footer="508" w:gutter="0"/>
          <w:cols w:space="720"/>
          <w:noEndnote/>
        </w:sectPr>
      </w:pPr>
    </w:p>
    <w:p w:rsidR="00B460F2" w:rsidRDefault="00B460F2" w:rsidP="00E338A6"/>
    <w:sectPr w:rsidR="00B460F2">
      <w:pgSz w:w="11910" w:h="16840"/>
      <w:pgMar w:top="1160" w:right="280" w:bottom="700" w:left="260" w:header="0" w:footer="5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48C" w:rsidRDefault="00FA148C">
      <w:r>
        <w:separator/>
      </w:r>
    </w:p>
  </w:endnote>
  <w:endnote w:type="continuationSeparator" w:id="0">
    <w:p w:rsidR="00FA148C" w:rsidRDefault="00FA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48C" w:rsidRDefault="00FA148C">
    <w:pPr>
      <w:pStyle w:val="Corpsdetexte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7136765</wp:posOffset>
              </wp:positionH>
              <wp:positionV relativeFrom="page">
                <wp:posOffset>10229850</wp:posOffset>
              </wp:positionV>
              <wp:extent cx="211455" cy="162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148C" w:rsidRDefault="00FA148C">
                          <w:pPr>
                            <w:pStyle w:val="Corpsdetexte"/>
                            <w:kinsoku w:val="0"/>
                            <w:overflowPunct w:val="0"/>
                            <w:spacing w:before="16"/>
                            <w:ind w:left="60"/>
                            <w:rPr>
                              <w:spacing w:val="-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1.95pt;margin-top:805.5pt;width:16.65pt;height:12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x+RrAIAAKgFAAAOAAAAZHJzL2Uyb0RvYy54bWysVG1vmzAQ/j5p/8Hyd8rLgAZUUiUhTJO6&#10;F6ndD3DABGtgM9sJdNX++86mpGmrSdM2Plhn+/zcPXcPd3U9di06UqmY4Bn2LzyMKC9Fxfg+w1/v&#10;CmeBkdKEV6QVnGb4nip8vXz75mroUxqIRrQVlQhAuEqHPsON1n3quqpsaEfUhegph8tayI5o2Mq9&#10;W0kyAHrXuoHnxe4gZNVLUVKl4DSfLvHS4tc1LfXnulZUozbDkJu2q7Trzqzu8oqke0n6hpWPaZC/&#10;yKIjjEPQE1RONEEHyV5BdayUQolaX5Sic0Vds5JaDsDG916wuW1ITy0XKI7qT2VS/w+2/HT8IhGr&#10;oHcYcdJBi+7oqNFajMg31Rl6lYLTbQ9ueoRj42mYqv5GlN8U4mLTEL6nKynF0FBSQXb2pXv2dMJR&#10;BmQ3fBQVhCEHLSzQWMvOAEIxEKBDl+5PnTGplHAY+H4YRRiVcOXHQRTbzrkknR/3Uun3VHTIGBmW&#10;0HgLTo43SgMNcJ1dTCwuCta2tvktf3YAjtMJhIan5s4kYXv5kHjJdrFdhE4YxFsn9PLcWRWb0IkL&#10;/zLK3+WbTe7/NHH9MG1YVVFuwsy68sM/69ujwidFnJSlRMsqA2dSUnK/27QSHQnourCfaRYkf+bm&#10;Pk/DXgOXF5T8IPTWQeIU8eLSCYswcpJLb+F4frJOYi9Mwrx4TumGcfrvlNCQ4SQKoklLv+Xm2e81&#10;N5J2TMPkaFmX4cXJiaRGgVte2dZqwtrJPiuFSf+pFFCxudFWr0aik1j1uBsBxYh4J6p7UK4UoCyQ&#10;J4w7MBohf2A0wOjIsPp+IJJi1H7goH4zZ2ZDzsZuNggv4WmGNUaTudHTPDr0ku0bQJ7+Ly5W8IfU&#10;zKr3KQtI3WxgHFgSj6PLzJvzvfV6GrDLXwAAAP//AwBQSwMEFAAGAAgAAAAhAIefj0biAAAADwEA&#10;AA8AAABkcnMvZG93bnJldi54bWxMj8FOwzAQRO9I/IO1SNyok1QYGuJUFYITEiINB45O7CZW43WI&#10;3Tb8PZsT3HZ2R7Nviu3sBnY2U7AeJaSrBJjB1muLnYTP+vXuEViICrUaPBoJPybAtry+KlSu/QUr&#10;c97HjlEIhlxJ6GMcc85D2xunwsqPBul28JNTkeTUcT2pC4W7gWdJIrhTFulDr0bz3Jv2uD85Cbsv&#10;rF7s93vzUR0qW9ebBN/EUcrbm3n3BCyaOf6ZYcEndCiJqfEn1IENpNNsvSEvTSJNqdbiSe8fMmDN&#10;slsLAbws+P8e5S8AAAD//wMAUEsBAi0AFAAGAAgAAAAhALaDOJL+AAAA4QEAABMAAAAAAAAAAAAA&#10;AAAAAAAAAFtDb250ZW50X1R5cGVzXS54bWxQSwECLQAUAAYACAAAACEAOP0h/9YAAACUAQAACwAA&#10;AAAAAAAAAAAAAAAvAQAAX3JlbHMvLnJlbHNQSwECLQAUAAYACAAAACEATuMfkawCAACoBQAADgAA&#10;AAAAAAAAAAAAAAAuAgAAZHJzL2Uyb0RvYy54bWxQSwECLQAUAAYACAAAACEAh5+PRuIAAAAPAQAA&#10;DwAAAAAAAAAAAAAAAAAGBQAAZHJzL2Rvd25yZXYueG1sUEsFBgAAAAAEAAQA8wAAABUGAAAAAA==&#10;" o:allowincell="f" filled="f" stroked="f">
              <v:textbox inset="0,0,0,0">
                <w:txbxContent>
                  <w:p w:rsidR="00FA148C" w:rsidRDefault="00FA148C">
                    <w:pPr>
                      <w:pStyle w:val="Corpsdetexte"/>
                      <w:kinsoku w:val="0"/>
                      <w:overflowPunct w:val="0"/>
                      <w:spacing w:before="16"/>
                      <w:ind w:left="60"/>
                      <w:rPr>
                        <w:spacing w:val="-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48C" w:rsidRDefault="00FA148C">
      <w:r>
        <w:separator/>
      </w:r>
    </w:p>
  </w:footnote>
  <w:footnote w:type="continuationSeparator" w:id="0">
    <w:p w:rsidR="00FA148C" w:rsidRDefault="00FA14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48C" w:rsidRDefault="00FA148C">
    <w:pPr>
      <w:pStyle w:val="En-tte"/>
    </w:pPr>
  </w:p>
  <w:p w:rsidR="00FA148C" w:rsidRDefault="00FA148C">
    <w:pPr>
      <w:pStyle w:val="En-tte"/>
    </w:pPr>
  </w:p>
  <w:p w:rsidR="00FA148C" w:rsidRDefault="00FA148C">
    <w:pPr>
      <w:pStyle w:val="En-tte"/>
    </w:pPr>
    <w:r>
      <w:rPr>
        <w:noProof/>
      </w:rPr>
      <w:drawing>
        <wp:inline distT="0" distB="0" distL="0" distR="0">
          <wp:extent cx="1162050" cy="35242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A148C" w:rsidRDefault="00FA14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29" w:hanging="84"/>
      </w:pPr>
      <w:rPr>
        <w:rFonts w:ascii="Century Gothic" w:hAnsi="Century Gothic" w:cs="Century Gothic"/>
        <w:b w:val="0"/>
        <w:bCs w:val="0"/>
        <w:i w:val="0"/>
        <w:iCs w:val="0"/>
        <w:spacing w:val="0"/>
        <w:w w:val="105"/>
        <w:sz w:val="13"/>
        <w:szCs w:val="13"/>
      </w:rPr>
    </w:lvl>
    <w:lvl w:ilvl="1">
      <w:numFmt w:val="bullet"/>
      <w:lvlText w:val="•"/>
      <w:lvlJc w:val="left"/>
      <w:pPr>
        <w:ind w:left="702" w:hanging="84"/>
      </w:pPr>
    </w:lvl>
    <w:lvl w:ilvl="2">
      <w:numFmt w:val="bullet"/>
      <w:lvlText w:val="•"/>
      <w:lvlJc w:val="left"/>
      <w:pPr>
        <w:ind w:left="1285" w:hanging="84"/>
      </w:pPr>
    </w:lvl>
    <w:lvl w:ilvl="3">
      <w:numFmt w:val="bullet"/>
      <w:lvlText w:val="•"/>
      <w:lvlJc w:val="left"/>
      <w:pPr>
        <w:ind w:left="1867" w:hanging="84"/>
      </w:pPr>
    </w:lvl>
    <w:lvl w:ilvl="4">
      <w:numFmt w:val="bullet"/>
      <w:lvlText w:val="•"/>
      <w:lvlJc w:val="left"/>
      <w:pPr>
        <w:ind w:left="2450" w:hanging="84"/>
      </w:pPr>
    </w:lvl>
    <w:lvl w:ilvl="5">
      <w:numFmt w:val="bullet"/>
      <w:lvlText w:val="•"/>
      <w:lvlJc w:val="left"/>
      <w:pPr>
        <w:ind w:left="3032" w:hanging="84"/>
      </w:pPr>
    </w:lvl>
    <w:lvl w:ilvl="6">
      <w:numFmt w:val="bullet"/>
      <w:lvlText w:val="•"/>
      <w:lvlJc w:val="left"/>
      <w:pPr>
        <w:ind w:left="3615" w:hanging="84"/>
      </w:pPr>
    </w:lvl>
    <w:lvl w:ilvl="7">
      <w:numFmt w:val="bullet"/>
      <w:lvlText w:val="•"/>
      <w:lvlJc w:val="left"/>
      <w:pPr>
        <w:ind w:left="4197" w:hanging="84"/>
      </w:pPr>
    </w:lvl>
    <w:lvl w:ilvl="8">
      <w:numFmt w:val="bullet"/>
      <w:lvlText w:val="•"/>
      <w:lvlJc w:val="left"/>
      <w:pPr>
        <w:ind w:left="4780" w:hanging="84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left="121" w:hanging="84"/>
      </w:pPr>
      <w:rPr>
        <w:rFonts w:ascii="Century Gothic" w:hAnsi="Century Gothic" w:cs="Century Gothic"/>
        <w:b w:val="0"/>
        <w:bCs w:val="0"/>
        <w:i w:val="0"/>
        <w:iCs w:val="0"/>
        <w:spacing w:val="0"/>
        <w:w w:val="105"/>
        <w:sz w:val="13"/>
        <w:szCs w:val="13"/>
      </w:rPr>
    </w:lvl>
    <w:lvl w:ilvl="1">
      <w:numFmt w:val="bullet"/>
      <w:lvlText w:val="•"/>
      <w:lvlJc w:val="left"/>
      <w:pPr>
        <w:ind w:left="702" w:hanging="84"/>
      </w:pPr>
    </w:lvl>
    <w:lvl w:ilvl="2">
      <w:numFmt w:val="bullet"/>
      <w:lvlText w:val="•"/>
      <w:lvlJc w:val="left"/>
      <w:pPr>
        <w:ind w:left="1285" w:hanging="84"/>
      </w:pPr>
    </w:lvl>
    <w:lvl w:ilvl="3">
      <w:numFmt w:val="bullet"/>
      <w:lvlText w:val="•"/>
      <w:lvlJc w:val="left"/>
      <w:pPr>
        <w:ind w:left="1867" w:hanging="84"/>
      </w:pPr>
    </w:lvl>
    <w:lvl w:ilvl="4">
      <w:numFmt w:val="bullet"/>
      <w:lvlText w:val="•"/>
      <w:lvlJc w:val="left"/>
      <w:pPr>
        <w:ind w:left="2450" w:hanging="84"/>
      </w:pPr>
    </w:lvl>
    <w:lvl w:ilvl="5">
      <w:numFmt w:val="bullet"/>
      <w:lvlText w:val="•"/>
      <w:lvlJc w:val="left"/>
      <w:pPr>
        <w:ind w:left="3032" w:hanging="84"/>
      </w:pPr>
    </w:lvl>
    <w:lvl w:ilvl="6">
      <w:numFmt w:val="bullet"/>
      <w:lvlText w:val="•"/>
      <w:lvlJc w:val="left"/>
      <w:pPr>
        <w:ind w:left="3615" w:hanging="84"/>
      </w:pPr>
    </w:lvl>
    <w:lvl w:ilvl="7">
      <w:numFmt w:val="bullet"/>
      <w:lvlText w:val="•"/>
      <w:lvlJc w:val="left"/>
      <w:pPr>
        <w:ind w:left="4197" w:hanging="84"/>
      </w:pPr>
    </w:lvl>
    <w:lvl w:ilvl="8">
      <w:numFmt w:val="bullet"/>
      <w:lvlText w:val="•"/>
      <w:lvlJc w:val="left"/>
      <w:pPr>
        <w:ind w:left="4780" w:hanging="8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left="45" w:hanging="96"/>
      </w:pPr>
      <w:rPr>
        <w:rFonts w:ascii="Century Gothic" w:hAnsi="Century Gothic" w:cs="Century Gothic"/>
        <w:b w:val="0"/>
        <w:bCs w:val="0"/>
        <w:i w:val="0"/>
        <w:iCs w:val="0"/>
        <w:spacing w:val="0"/>
        <w:w w:val="104"/>
        <w:sz w:val="15"/>
        <w:szCs w:val="15"/>
      </w:rPr>
    </w:lvl>
    <w:lvl w:ilvl="1">
      <w:numFmt w:val="bullet"/>
      <w:lvlText w:val="•"/>
      <w:lvlJc w:val="left"/>
      <w:pPr>
        <w:ind w:left="663" w:hanging="96"/>
      </w:pPr>
    </w:lvl>
    <w:lvl w:ilvl="2">
      <w:numFmt w:val="bullet"/>
      <w:lvlText w:val="•"/>
      <w:lvlJc w:val="left"/>
      <w:pPr>
        <w:ind w:left="1286" w:hanging="96"/>
      </w:pPr>
    </w:lvl>
    <w:lvl w:ilvl="3">
      <w:numFmt w:val="bullet"/>
      <w:lvlText w:val="•"/>
      <w:lvlJc w:val="left"/>
      <w:pPr>
        <w:ind w:left="1909" w:hanging="96"/>
      </w:pPr>
    </w:lvl>
    <w:lvl w:ilvl="4">
      <w:numFmt w:val="bullet"/>
      <w:lvlText w:val="•"/>
      <w:lvlJc w:val="left"/>
      <w:pPr>
        <w:ind w:left="2532" w:hanging="96"/>
      </w:pPr>
    </w:lvl>
    <w:lvl w:ilvl="5">
      <w:numFmt w:val="bullet"/>
      <w:lvlText w:val="•"/>
      <w:lvlJc w:val="left"/>
      <w:pPr>
        <w:ind w:left="3156" w:hanging="96"/>
      </w:pPr>
    </w:lvl>
    <w:lvl w:ilvl="6">
      <w:numFmt w:val="bullet"/>
      <w:lvlText w:val="•"/>
      <w:lvlJc w:val="left"/>
      <w:pPr>
        <w:ind w:left="3779" w:hanging="96"/>
      </w:pPr>
    </w:lvl>
    <w:lvl w:ilvl="7">
      <w:numFmt w:val="bullet"/>
      <w:lvlText w:val="•"/>
      <w:lvlJc w:val="left"/>
      <w:pPr>
        <w:ind w:left="4402" w:hanging="96"/>
      </w:pPr>
    </w:lvl>
    <w:lvl w:ilvl="8">
      <w:numFmt w:val="bullet"/>
      <w:lvlText w:val="•"/>
      <w:lvlJc w:val="left"/>
      <w:pPr>
        <w:ind w:left="5025" w:hanging="96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left="40" w:hanging="96"/>
      </w:pPr>
      <w:rPr>
        <w:rFonts w:ascii="Century Gothic" w:hAnsi="Century Gothic" w:cs="Century Gothic"/>
        <w:b w:val="0"/>
        <w:bCs w:val="0"/>
        <w:i w:val="0"/>
        <w:iCs w:val="0"/>
        <w:spacing w:val="0"/>
        <w:w w:val="104"/>
        <w:sz w:val="15"/>
        <w:szCs w:val="15"/>
      </w:rPr>
    </w:lvl>
    <w:lvl w:ilvl="1">
      <w:numFmt w:val="bullet"/>
      <w:lvlText w:val="•"/>
      <w:lvlJc w:val="left"/>
      <w:pPr>
        <w:ind w:left="1098" w:hanging="96"/>
      </w:pPr>
    </w:lvl>
    <w:lvl w:ilvl="2">
      <w:numFmt w:val="bullet"/>
      <w:lvlText w:val="•"/>
      <w:lvlJc w:val="left"/>
      <w:pPr>
        <w:ind w:left="2157" w:hanging="96"/>
      </w:pPr>
    </w:lvl>
    <w:lvl w:ilvl="3">
      <w:numFmt w:val="bullet"/>
      <w:lvlText w:val="•"/>
      <w:lvlJc w:val="left"/>
      <w:pPr>
        <w:ind w:left="3216" w:hanging="96"/>
      </w:pPr>
    </w:lvl>
    <w:lvl w:ilvl="4">
      <w:numFmt w:val="bullet"/>
      <w:lvlText w:val="•"/>
      <w:lvlJc w:val="left"/>
      <w:pPr>
        <w:ind w:left="4275" w:hanging="96"/>
      </w:pPr>
    </w:lvl>
    <w:lvl w:ilvl="5">
      <w:numFmt w:val="bullet"/>
      <w:lvlText w:val="•"/>
      <w:lvlJc w:val="left"/>
      <w:pPr>
        <w:ind w:left="5334" w:hanging="96"/>
      </w:pPr>
    </w:lvl>
    <w:lvl w:ilvl="6">
      <w:numFmt w:val="bullet"/>
      <w:lvlText w:val="•"/>
      <w:lvlJc w:val="left"/>
      <w:pPr>
        <w:ind w:left="6393" w:hanging="96"/>
      </w:pPr>
    </w:lvl>
    <w:lvl w:ilvl="7">
      <w:numFmt w:val="bullet"/>
      <w:lvlText w:val="•"/>
      <w:lvlJc w:val="left"/>
      <w:pPr>
        <w:ind w:left="7452" w:hanging="96"/>
      </w:pPr>
    </w:lvl>
    <w:lvl w:ilvl="8">
      <w:numFmt w:val="bullet"/>
      <w:lvlText w:val="•"/>
      <w:lvlJc w:val="left"/>
      <w:pPr>
        <w:ind w:left="8511" w:hanging="96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left="136" w:hanging="96"/>
      </w:pPr>
      <w:rPr>
        <w:rFonts w:ascii="Century Gothic" w:hAnsi="Century Gothic" w:cs="Century Gothic"/>
        <w:b w:val="0"/>
        <w:bCs w:val="0"/>
        <w:i w:val="0"/>
        <w:iCs w:val="0"/>
        <w:spacing w:val="0"/>
        <w:w w:val="104"/>
        <w:sz w:val="15"/>
        <w:szCs w:val="15"/>
      </w:rPr>
    </w:lvl>
    <w:lvl w:ilvl="1">
      <w:numFmt w:val="bullet"/>
      <w:lvlText w:val="*"/>
      <w:lvlJc w:val="left"/>
      <w:pPr>
        <w:ind w:left="496" w:hanging="111"/>
      </w:pPr>
      <w:rPr>
        <w:rFonts w:ascii="Century Gothic" w:hAnsi="Century Gothic" w:cs="Century Gothic"/>
        <w:b w:val="0"/>
        <w:bCs w:val="0"/>
        <w:i w:val="0"/>
        <w:iCs w:val="0"/>
        <w:spacing w:val="0"/>
        <w:w w:val="104"/>
        <w:sz w:val="15"/>
        <w:szCs w:val="15"/>
      </w:rPr>
    </w:lvl>
    <w:lvl w:ilvl="2">
      <w:numFmt w:val="bullet"/>
      <w:lvlText w:val="-"/>
      <w:lvlJc w:val="left"/>
      <w:pPr>
        <w:ind w:left="1518" w:hanging="96"/>
      </w:pPr>
      <w:rPr>
        <w:rFonts w:ascii="Century Gothic" w:hAnsi="Century Gothic" w:cs="Century Gothic"/>
        <w:b w:val="0"/>
        <w:bCs w:val="0"/>
        <w:i w:val="0"/>
        <w:iCs w:val="0"/>
        <w:spacing w:val="0"/>
        <w:w w:val="104"/>
        <w:sz w:val="15"/>
        <w:szCs w:val="15"/>
      </w:rPr>
    </w:lvl>
    <w:lvl w:ilvl="3">
      <w:numFmt w:val="bullet"/>
      <w:lvlText w:val="•"/>
      <w:lvlJc w:val="left"/>
      <w:pPr>
        <w:ind w:left="2658" w:hanging="96"/>
      </w:pPr>
    </w:lvl>
    <w:lvl w:ilvl="4">
      <w:numFmt w:val="bullet"/>
      <w:lvlText w:val="•"/>
      <w:lvlJc w:val="left"/>
      <w:pPr>
        <w:ind w:left="3797" w:hanging="96"/>
      </w:pPr>
    </w:lvl>
    <w:lvl w:ilvl="5">
      <w:numFmt w:val="bullet"/>
      <w:lvlText w:val="•"/>
      <w:lvlJc w:val="left"/>
      <w:pPr>
        <w:ind w:left="4936" w:hanging="96"/>
      </w:pPr>
    </w:lvl>
    <w:lvl w:ilvl="6">
      <w:numFmt w:val="bullet"/>
      <w:lvlText w:val="•"/>
      <w:lvlJc w:val="left"/>
      <w:pPr>
        <w:ind w:left="6074" w:hanging="96"/>
      </w:pPr>
    </w:lvl>
    <w:lvl w:ilvl="7">
      <w:numFmt w:val="bullet"/>
      <w:lvlText w:val="•"/>
      <w:lvlJc w:val="left"/>
      <w:pPr>
        <w:ind w:left="7213" w:hanging="96"/>
      </w:pPr>
    </w:lvl>
    <w:lvl w:ilvl="8">
      <w:numFmt w:val="bullet"/>
      <w:lvlText w:val="•"/>
      <w:lvlJc w:val="left"/>
      <w:pPr>
        <w:ind w:left="8352" w:hanging="96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left="136" w:hanging="96"/>
      </w:pPr>
      <w:rPr>
        <w:rFonts w:ascii="Century Gothic" w:hAnsi="Century Gothic" w:cs="Century Gothic"/>
        <w:b w:val="0"/>
        <w:bCs w:val="0"/>
        <w:i w:val="0"/>
        <w:iCs w:val="0"/>
        <w:spacing w:val="0"/>
        <w:w w:val="104"/>
        <w:sz w:val="15"/>
        <w:szCs w:val="15"/>
      </w:rPr>
    </w:lvl>
    <w:lvl w:ilvl="1">
      <w:numFmt w:val="bullet"/>
      <w:lvlText w:val="•"/>
      <w:lvlJc w:val="left"/>
      <w:pPr>
        <w:ind w:left="1188" w:hanging="96"/>
      </w:pPr>
    </w:lvl>
    <w:lvl w:ilvl="2">
      <w:numFmt w:val="bullet"/>
      <w:lvlText w:val="•"/>
      <w:lvlJc w:val="left"/>
      <w:pPr>
        <w:ind w:left="2237" w:hanging="96"/>
      </w:pPr>
    </w:lvl>
    <w:lvl w:ilvl="3">
      <w:numFmt w:val="bullet"/>
      <w:lvlText w:val="•"/>
      <w:lvlJc w:val="left"/>
      <w:pPr>
        <w:ind w:left="3286" w:hanging="96"/>
      </w:pPr>
    </w:lvl>
    <w:lvl w:ilvl="4">
      <w:numFmt w:val="bullet"/>
      <w:lvlText w:val="•"/>
      <w:lvlJc w:val="left"/>
      <w:pPr>
        <w:ind w:left="4335" w:hanging="96"/>
      </w:pPr>
    </w:lvl>
    <w:lvl w:ilvl="5">
      <w:numFmt w:val="bullet"/>
      <w:lvlText w:val="•"/>
      <w:lvlJc w:val="left"/>
      <w:pPr>
        <w:ind w:left="5384" w:hanging="96"/>
      </w:pPr>
    </w:lvl>
    <w:lvl w:ilvl="6">
      <w:numFmt w:val="bullet"/>
      <w:lvlText w:val="•"/>
      <w:lvlJc w:val="left"/>
      <w:pPr>
        <w:ind w:left="6433" w:hanging="96"/>
      </w:pPr>
    </w:lvl>
    <w:lvl w:ilvl="7">
      <w:numFmt w:val="bullet"/>
      <w:lvlText w:val="•"/>
      <w:lvlJc w:val="left"/>
      <w:pPr>
        <w:ind w:left="7481" w:hanging="96"/>
      </w:pPr>
    </w:lvl>
    <w:lvl w:ilvl="8">
      <w:numFmt w:val="bullet"/>
      <w:lvlText w:val="•"/>
      <w:lvlJc w:val="left"/>
      <w:pPr>
        <w:ind w:left="8530" w:hanging="96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1B"/>
    <w:rsid w:val="00586C37"/>
    <w:rsid w:val="006512AA"/>
    <w:rsid w:val="006835B5"/>
    <w:rsid w:val="006C757E"/>
    <w:rsid w:val="006F763D"/>
    <w:rsid w:val="007F6379"/>
    <w:rsid w:val="009160E9"/>
    <w:rsid w:val="00AA665D"/>
    <w:rsid w:val="00B460F2"/>
    <w:rsid w:val="00CB28EC"/>
    <w:rsid w:val="00D64F1B"/>
    <w:rsid w:val="00E338A6"/>
    <w:rsid w:val="00FA148C"/>
    <w:rsid w:val="00FB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6D5391F"/>
  <w14:defaultImageDpi w14:val="0"/>
  <w15:docId w15:val="{173668DE-E975-4FB8-B68B-09182ACA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Pr>
      <w:rFonts w:ascii="Times New Roman" w:hAnsi="Times New Roman" w:cs="Times New Roman"/>
      <w:sz w:val="19"/>
      <w:szCs w:val="19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Century Gothic" w:hAnsi="Century Gothic" w:cs="Century Gothic"/>
    </w:rPr>
  </w:style>
  <w:style w:type="paragraph" w:styleId="Paragraphedeliste">
    <w:name w:val="List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A148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A148C"/>
    <w:rPr>
      <w:rFonts w:ascii="Century Gothic" w:hAnsi="Century Gothic" w:cs="Century Gothic"/>
    </w:rPr>
  </w:style>
  <w:style w:type="paragraph" w:styleId="Pieddepage">
    <w:name w:val="footer"/>
    <w:basedOn w:val="Normal"/>
    <w:link w:val="PieddepageCar"/>
    <w:uiPriority w:val="99"/>
    <w:unhideWhenUsed/>
    <w:rsid w:val="00FA148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A148C"/>
    <w:rPr>
      <w:rFonts w:ascii="Century Gothic" w:hAnsi="Century Gothic" w:cs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1276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XXXX - CSDF-A1-Engagements de services.xls</vt:lpstr>
    </vt:vector>
  </TitlesOfParts>
  <Company/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 - CSDF-A1-Engagements de services.xls</dc:title>
  <dc:subject/>
  <dc:creator>Laurent.Herbaut</dc:creator>
  <cp:keywords/>
  <dc:description/>
  <cp:lastModifiedBy>Herbaut Laurent</cp:lastModifiedBy>
  <cp:revision>8</cp:revision>
  <dcterms:created xsi:type="dcterms:W3CDTF">2024-11-25T15:31:00Z</dcterms:created>
  <dcterms:modified xsi:type="dcterms:W3CDTF">2025-08-14T15:09:00Z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Excel® 2016</vt:lpwstr>
  </property>
  <property fmtid="{D5CDD505-2E9C-101B-9397-08002B2CF9AE}" pid="3" name="Producer">
    <vt:lpwstr>Microsoft® Excel® 2016</vt:lpwstr>
  </property>
</Properties>
</file>